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4FF8" w14:textId="2B2A0647" w:rsidR="00F36A7D" w:rsidRPr="00F36A7D" w:rsidRDefault="00F36A7D" w:rsidP="00F36A7D">
      <w:pPr>
        <w:jc w:val="center"/>
        <w:rPr>
          <w:b/>
          <w:bCs/>
          <w:sz w:val="28"/>
          <w:szCs w:val="28"/>
        </w:rPr>
      </w:pPr>
      <w:r w:rsidRPr="00F36A7D">
        <w:rPr>
          <w:b/>
          <w:bCs/>
          <w:sz w:val="28"/>
          <w:szCs w:val="28"/>
        </w:rPr>
        <w:t xml:space="preserve">Рак легкого: предотвратить </w:t>
      </w:r>
    </w:p>
    <w:p w14:paraId="1AB4FC82" w14:textId="77777777" w:rsidR="00F36A7D" w:rsidRDefault="00F36A7D" w:rsidP="00BF3815"/>
    <w:p w14:paraId="06FB3EF6" w14:textId="5E6C5879" w:rsidR="00BF3815" w:rsidRDefault="00BF3815" w:rsidP="00F36A7D">
      <w:pPr>
        <w:ind w:firstLine="708"/>
      </w:pPr>
      <w:r>
        <w:t xml:space="preserve">Говоря о вреде курения и возможных его последствиях, большинство </w:t>
      </w:r>
      <w:r w:rsidR="00FC5E03">
        <w:t xml:space="preserve">людей </w:t>
      </w:r>
      <w:r>
        <w:t xml:space="preserve">сразу вспоминают о раке легкого. И ведь действительно, данное заболевание входит в тройку лидеров в структуре онкологической заболеваемости среди жителей нашего региона. </w:t>
      </w:r>
    </w:p>
    <w:p w14:paraId="35DBA931" w14:textId="547EC957" w:rsidR="00BF3815" w:rsidRPr="00245527" w:rsidRDefault="00BF3815" w:rsidP="00BF3815">
      <w:r>
        <w:t xml:space="preserve">О статистике, симптомах и профилактике рассказала </w:t>
      </w:r>
      <w:r w:rsidRPr="007E3793">
        <w:rPr>
          <w:b/>
          <w:bCs/>
        </w:rPr>
        <w:t>Анна Ивановна Небоженко</w:t>
      </w:r>
      <w:r>
        <w:t>, в</w:t>
      </w:r>
      <w:r w:rsidRPr="00BF3815">
        <w:t xml:space="preserve">рач торакальный хирург-онколог </w:t>
      </w:r>
      <w:r>
        <w:t>МКМЦ «</w:t>
      </w:r>
      <w:r w:rsidRPr="00BF3815">
        <w:t>Медицинск</w:t>
      </w:r>
      <w:r>
        <w:t>ий</w:t>
      </w:r>
      <w:r w:rsidRPr="00BF3815">
        <w:t xml:space="preserve"> город</w:t>
      </w:r>
      <w:r>
        <w:t>»</w:t>
      </w:r>
      <w:r w:rsidR="00245527">
        <w:t>.</w:t>
      </w:r>
    </w:p>
    <w:p w14:paraId="1703DA6B" w14:textId="69008F13" w:rsidR="00BF3815" w:rsidRDefault="00BF3815" w:rsidP="00BF3815">
      <w:pPr>
        <w:ind w:firstLine="708"/>
      </w:pPr>
      <w:r>
        <w:t xml:space="preserve">«За последние пять лет в Тюменской области показатель выявляемости рака легкого значительно вырос. И мы связываем этот рост с эпидемиологической ситуацией по коронавирусной инфекции.  Ведь число жителей, прошедших скрининговые обследования по причине подозрения </w:t>
      </w:r>
      <w:r w:rsidR="00D03B80">
        <w:t>на коронавирусную инфекцию -</w:t>
      </w:r>
      <w:r>
        <w:t xml:space="preserve"> увеличилось</w:t>
      </w:r>
      <w:r w:rsidR="00026B70">
        <w:t xml:space="preserve">, соответственно и </w:t>
      </w:r>
      <w:r w:rsidR="00D03B80">
        <w:t xml:space="preserve">выявляемость </w:t>
      </w:r>
      <w:r w:rsidR="00026B70">
        <w:t>рак</w:t>
      </w:r>
      <w:r w:rsidR="00D03B80">
        <w:t>а</w:t>
      </w:r>
      <w:r w:rsidR="00026B70">
        <w:t xml:space="preserve"> легкого </w:t>
      </w:r>
      <w:r w:rsidR="00D03B80">
        <w:t>возросла.</w:t>
      </w:r>
    </w:p>
    <w:p w14:paraId="496D525D" w14:textId="7632E048" w:rsidR="00BF3815" w:rsidRDefault="00BF3815" w:rsidP="00BF3815">
      <w:pPr>
        <w:ind w:firstLine="708"/>
      </w:pPr>
      <w:r>
        <w:t xml:space="preserve">Зачастую к </w:t>
      </w:r>
      <w:r w:rsidR="00D03B80">
        <w:t xml:space="preserve">этому заболеванию </w:t>
      </w:r>
      <w:r>
        <w:t>приводит совокупность факторов. Однако</w:t>
      </w:r>
      <w:r w:rsidR="00D03B80">
        <w:t>,</w:t>
      </w:r>
      <w:r>
        <w:t xml:space="preserve"> основной фактор риска развития онкологии легких, безусловно, курение.  Наследственность, хронические воспалительные процессы имеют место быть, но эти факторы </w:t>
      </w:r>
      <w:r w:rsidR="00D03B80">
        <w:t xml:space="preserve">скорее </w:t>
      </w:r>
      <w:r>
        <w:t>второстепенные</w:t>
      </w:r>
      <w:r w:rsidR="00D03B80">
        <w:t xml:space="preserve"> и</w:t>
      </w:r>
      <w:r>
        <w:t xml:space="preserve"> представляются малозначимыми по сравнению с сильным канцерогенным эффектом продолжительного воздействия табачного дыма на основные органы дыхания. </w:t>
      </w:r>
      <w:r w:rsidR="00D03B80">
        <w:t xml:space="preserve">Вред, наносимый организму человека курением колоссален. И полностью «очиститься» от пагубной привычки, даже бросив курить, невозможно. </w:t>
      </w:r>
      <w:r w:rsidR="00F36A7D" w:rsidRPr="00F36A7D">
        <w:t>Для людей, имеющих достаточно большой стаж курения, не существует медикаментозной профилактики на сегодняшний день. Невозможно каким-то образом поддержать</w:t>
      </w:r>
      <w:r w:rsidR="00F36A7D">
        <w:t xml:space="preserve"> или</w:t>
      </w:r>
      <w:r w:rsidR="00F36A7D" w:rsidRPr="00F36A7D">
        <w:t xml:space="preserve"> восстановить организм курильщика. Остается только контролировать состояние легких, регулярно выполняя компьютерную томографию.</w:t>
      </w:r>
    </w:p>
    <w:p w14:paraId="01FD9FEB" w14:textId="26923DD6" w:rsidR="00BF3815" w:rsidRDefault="00D03B80" w:rsidP="00BF3815">
      <w:pPr>
        <w:ind w:firstLine="708"/>
      </w:pPr>
      <w:r>
        <w:t>Признаков развития рака легкого на ранней стадии – нет. В этом и заключается основная сложность</w:t>
      </w:r>
      <w:r w:rsidR="00583366">
        <w:t>.</w:t>
      </w:r>
      <w:r w:rsidR="00BF3815">
        <w:t xml:space="preserve"> </w:t>
      </w:r>
      <w:r>
        <w:t xml:space="preserve">Человек зачастую не подозревает о том, что в его организме развивается опасное заболевание, которое может стоить ему жизни. </w:t>
      </w:r>
      <w:r w:rsidR="007E3793" w:rsidRPr="007E3793">
        <w:t xml:space="preserve">Бессимптомно рак может протекать на протяжении года. </w:t>
      </w:r>
      <w:r w:rsidR="00BF3815">
        <w:t xml:space="preserve">Симптомами </w:t>
      </w:r>
      <w:r w:rsidR="00583366">
        <w:t xml:space="preserve">заболевания </w:t>
      </w:r>
      <w:r>
        <w:t xml:space="preserve">на более поздних стадиях </w:t>
      </w:r>
      <w:r w:rsidR="00BF3815">
        <w:t>могут служить</w:t>
      </w:r>
      <w:r>
        <w:t>:</w:t>
      </w:r>
      <w:r w:rsidR="00BF3815">
        <w:t xml:space="preserve"> одышка, кашель, кровохарканье, потеря веса, боли в грудной клетке, необоснованное повышение температуры, потеря сна. </w:t>
      </w:r>
    </w:p>
    <w:p w14:paraId="4D3BA522" w14:textId="5ACFD7F8" w:rsidR="00BF3815" w:rsidRDefault="00583366" w:rsidP="00583366">
      <w:pPr>
        <w:ind w:firstLine="708"/>
      </w:pPr>
      <w:r>
        <w:t xml:space="preserve">Что касается </w:t>
      </w:r>
      <w:r w:rsidR="00BF3815">
        <w:t>ранней диагностики</w:t>
      </w:r>
      <w:r>
        <w:t>, здесь нашим основным помощником служит скрининг</w:t>
      </w:r>
      <w:r w:rsidR="00BF3815">
        <w:t xml:space="preserve">. Это </w:t>
      </w:r>
      <w:r>
        <w:t>ряд</w:t>
      </w:r>
      <w:r w:rsidR="00BF3815">
        <w:t xml:space="preserve"> исследовани</w:t>
      </w:r>
      <w:r>
        <w:t>й</w:t>
      </w:r>
      <w:r w:rsidR="00BF3815">
        <w:t xml:space="preserve">, которые помогают выявить опухоль, пока она еще никаким образом себя не проявила. </w:t>
      </w:r>
      <w:r>
        <w:t xml:space="preserve">По полису ОМС в поликлинике по месту жительства можно пройти </w:t>
      </w:r>
      <w:r w:rsidR="00BF3815">
        <w:t>рентгенографи</w:t>
      </w:r>
      <w:r>
        <w:t>ю</w:t>
      </w:r>
      <w:r w:rsidR="00BF3815">
        <w:t xml:space="preserve"> легких или компьютерн</w:t>
      </w:r>
      <w:r>
        <w:t>ую</w:t>
      </w:r>
      <w:r w:rsidR="00BF3815">
        <w:t xml:space="preserve"> томографи</w:t>
      </w:r>
      <w:r>
        <w:t>ю.</w:t>
      </w:r>
      <w:r w:rsidR="00BF3815">
        <w:t xml:space="preserve"> </w:t>
      </w:r>
      <w:r>
        <w:t>Желательно</w:t>
      </w:r>
      <w:r w:rsidR="00BF3815">
        <w:t xml:space="preserve"> раз в год выполнять </w:t>
      </w:r>
      <w:r>
        <w:t>УЗИ</w:t>
      </w:r>
      <w:r w:rsidR="00BF3815">
        <w:t xml:space="preserve"> брюшной полости и лимфоузлов.</w:t>
      </w:r>
      <w:r>
        <w:t xml:space="preserve"> Кроме того, </w:t>
      </w:r>
      <w:proofErr w:type="spellStart"/>
      <w:r>
        <w:t>о</w:t>
      </w:r>
      <w:r w:rsidR="00BF3815">
        <w:t>нкоскрининги</w:t>
      </w:r>
      <w:proofErr w:type="spellEnd"/>
      <w:r w:rsidR="00BF3815">
        <w:t xml:space="preserve"> </w:t>
      </w:r>
      <w:r>
        <w:t xml:space="preserve">являются обязательной частью </w:t>
      </w:r>
      <w:r w:rsidR="00BF3815">
        <w:t>диспансеризации и профосмотра</w:t>
      </w:r>
      <w:r w:rsidR="007E3793">
        <w:t xml:space="preserve">. Пройти эти медицинские обследования ежегодно может каждый гражданин Российской Федерации старше 18 лет. </w:t>
      </w:r>
    </w:p>
    <w:p w14:paraId="3EE609D7" w14:textId="1EFEE094" w:rsidR="007E3793" w:rsidRDefault="007E3793" w:rsidP="007E3793">
      <w:pPr>
        <w:ind w:firstLine="708"/>
      </w:pPr>
      <w:r>
        <w:t>Профилактика онкологии легких существует. И прежде всего это отказ от курения и воздействия та</w:t>
      </w:r>
      <w:r w:rsidR="00F36A7D">
        <w:t>бачного дыма</w:t>
      </w:r>
      <w:r>
        <w:t xml:space="preserve">. </w:t>
      </w:r>
      <w:r w:rsidR="00F36A7D">
        <w:t>Помните, здоровье – основная ценность, сберечь которую под силу каждому, проявив сознательность и ответственность. Будьте здоровы!»</w:t>
      </w:r>
      <w:r w:rsidR="00245527">
        <w:t>.</w:t>
      </w:r>
    </w:p>
    <w:p w14:paraId="20B26383" w14:textId="77777777" w:rsidR="00D03B80" w:rsidRPr="00F36A7D" w:rsidRDefault="00D03B80" w:rsidP="00F36A7D">
      <w:pPr>
        <w:jc w:val="right"/>
        <w:rPr>
          <w:i/>
          <w:iCs/>
        </w:rPr>
      </w:pPr>
    </w:p>
    <w:p w14:paraId="2A6F6A85" w14:textId="509B96A1" w:rsidR="00F36A7D" w:rsidRPr="00F36A7D" w:rsidRDefault="00F36A7D" w:rsidP="00F36A7D">
      <w:pPr>
        <w:jc w:val="right"/>
        <w:rPr>
          <w:i/>
          <w:iCs/>
        </w:rPr>
      </w:pPr>
      <w:r w:rsidRPr="00F36A7D">
        <w:rPr>
          <w:i/>
          <w:iCs/>
        </w:rPr>
        <w:t>Ольга Зенкова, пресс-служба РЦОЗМП</w:t>
      </w:r>
    </w:p>
    <w:p w14:paraId="5407C637" w14:textId="77777777" w:rsidR="00E725DD" w:rsidRDefault="00E725DD"/>
    <w:sectPr w:rsidR="00E7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C4"/>
    <w:rsid w:val="00026B70"/>
    <w:rsid w:val="00154E57"/>
    <w:rsid w:val="00245527"/>
    <w:rsid w:val="003F15C1"/>
    <w:rsid w:val="004B05C4"/>
    <w:rsid w:val="00583366"/>
    <w:rsid w:val="007E3793"/>
    <w:rsid w:val="00BF3815"/>
    <w:rsid w:val="00C561A1"/>
    <w:rsid w:val="00D03B80"/>
    <w:rsid w:val="00DB14E5"/>
    <w:rsid w:val="00E725DD"/>
    <w:rsid w:val="00F36A7D"/>
    <w:rsid w:val="00F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B571"/>
  <w15:chartTrackingRefBased/>
  <w15:docId w15:val="{81594A3B-EFFD-472E-BD82-96439741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E57"/>
  </w:style>
  <w:style w:type="paragraph" w:styleId="1">
    <w:name w:val="heading 1"/>
    <w:basedOn w:val="a"/>
    <w:link w:val="10"/>
    <w:uiPriority w:val="9"/>
    <w:qFormat/>
    <w:rsid w:val="00154E57"/>
    <w:pPr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E57"/>
    <w:pPr>
      <w:jc w:val="center"/>
      <w:outlineLvl w:val="1"/>
    </w:pPr>
    <w:rPr>
      <w:rFonts w:eastAsia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4E57"/>
    <w:pPr>
      <w:spacing w:before="100" w:beforeAutospacing="1" w:after="142" w:line="288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E5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E57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4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eastAsia="Andale Sans UI" w:cs="Tahoma"/>
      <w:kern w:val="1"/>
      <w:sz w:val="16"/>
      <w:szCs w:val="16"/>
      <w:lang w:val="en-US" w:bidi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E57"/>
    <w:rPr>
      <w:rFonts w:ascii="Times New Roman" w:eastAsia="Andale Sans UI" w:hAnsi="Times New Roman" w:cs="Tahoma"/>
      <w:kern w:val="1"/>
      <w:sz w:val="16"/>
      <w:szCs w:val="16"/>
      <w:lang w:val="en-US" w:bidi="en-US"/>
    </w:rPr>
  </w:style>
  <w:style w:type="character" w:styleId="a3">
    <w:name w:val="Hyperlink"/>
    <w:basedOn w:val="a0"/>
    <w:uiPriority w:val="99"/>
    <w:unhideWhenUsed/>
    <w:rsid w:val="00154E5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4E57"/>
    <w:pPr>
      <w:spacing w:before="100"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Profilaktika3</dc:creator>
  <cp:keywords/>
  <dc:description/>
  <cp:lastModifiedBy>ОЦМПЛФиСМ Тюмень</cp:lastModifiedBy>
  <cp:revision>9</cp:revision>
  <dcterms:created xsi:type="dcterms:W3CDTF">2023-06-06T06:37:00Z</dcterms:created>
  <dcterms:modified xsi:type="dcterms:W3CDTF">2023-06-28T03:20:00Z</dcterms:modified>
</cp:coreProperties>
</file>