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92" w:rsidRDefault="001E006A" w:rsidP="001E006A">
      <w:pPr>
        <w:spacing w:after="0"/>
        <w:ind w:left="-142" w:firstLine="0"/>
        <w:jc w:val="left"/>
      </w:pPr>
      <w:r w:rsidRPr="001E006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32.5pt;height:823.5pt" o:ole="">
            <v:imagedata r:id="rId7" o:title=""/>
          </v:shape>
          <o:OLEObject Type="Embed" ProgID="FoxitPhantomPDF.Document" ShapeID="_x0000_i1041" DrawAspect="Content" ObjectID="_1740470162" r:id="rId8"/>
        </w:object>
      </w:r>
    </w:p>
    <w:p w:rsidR="00E54092" w:rsidRDefault="0094006F" w:rsidP="001E006A">
      <w:pPr>
        <w:spacing w:after="28"/>
        <w:ind w:left="108" w:firstLine="0"/>
        <w:jc w:val="left"/>
      </w:pPr>
      <w:r>
        <w:lastRenderedPageBreak/>
        <w:t xml:space="preserve"> </w:t>
      </w:r>
    </w:p>
    <w:p w:rsidR="00E54092" w:rsidRPr="00945C1C" w:rsidRDefault="0094006F" w:rsidP="00244D35">
      <w:pPr>
        <w:pStyle w:val="1"/>
        <w:ind w:left="-5" w:right="253"/>
        <w:jc w:val="center"/>
        <w:rPr>
          <w:sz w:val="28"/>
          <w:szCs w:val="28"/>
        </w:rPr>
      </w:pPr>
      <w:r w:rsidRPr="00945C1C">
        <w:rPr>
          <w:sz w:val="28"/>
          <w:szCs w:val="28"/>
        </w:rPr>
        <w:t>ОГЛАВЛЕНИЕ</w:t>
      </w:r>
    </w:p>
    <w:p w:rsidR="00E27F6D" w:rsidRPr="00945C1C" w:rsidRDefault="00E27F6D" w:rsidP="00945C1C">
      <w:pPr>
        <w:rPr>
          <w:sz w:val="28"/>
          <w:szCs w:val="28"/>
        </w:rPr>
      </w:pPr>
    </w:p>
    <w:tbl>
      <w:tblPr>
        <w:tblStyle w:val="a7"/>
        <w:tblW w:w="9335" w:type="dxa"/>
        <w:tblInd w:w="118" w:type="dxa"/>
        <w:tblLook w:val="04A0" w:firstRow="1" w:lastRow="0" w:firstColumn="1" w:lastColumn="0" w:noHBand="0" w:noVBand="1"/>
      </w:tblPr>
      <w:tblGrid>
        <w:gridCol w:w="498"/>
        <w:gridCol w:w="8025"/>
        <w:gridCol w:w="812"/>
      </w:tblGrid>
      <w:tr w:rsidR="00E27F6D" w:rsidRPr="00945C1C" w:rsidTr="00E27F6D">
        <w:tc>
          <w:tcPr>
            <w:tcW w:w="445" w:type="dxa"/>
          </w:tcPr>
          <w:p w:rsidR="00E27F6D" w:rsidRPr="00945C1C" w:rsidRDefault="00E27F6D" w:rsidP="0036269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E27F6D" w:rsidRPr="00945C1C" w:rsidRDefault="00E27F6D" w:rsidP="00362692">
            <w:pPr>
              <w:spacing w:line="381" w:lineRule="auto"/>
              <w:ind w:left="358" w:firstLine="0"/>
              <w:jc w:val="center"/>
              <w:rPr>
                <w:b/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811" w:type="dxa"/>
          </w:tcPr>
          <w:p w:rsidR="00E27F6D" w:rsidRPr="00945C1C" w:rsidRDefault="00E27F6D" w:rsidP="00362692">
            <w:pPr>
              <w:ind w:left="151" w:hanging="121"/>
              <w:jc w:val="center"/>
              <w:rPr>
                <w:b/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Стр.</w:t>
            </w:r>
          </w:p>
        </w:tc>
      </w:tr>
      <w:tr w:rsidR="00E27F6D" w:rsidRPr="00945C1C" w:rsidTr="00E27F6D">
        <w:tc>
          <w:tcPr>
            <w:tcW w:w="445" w:type="dxa"/>
          </w:tcPr>
          <w:p w:rsidR="00E27F6D" w:rsidRPr="00945C1C" w:rsidRDefault="00E27F6D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E27F6D" w:rsidRPr="00945C1C" w:rsidRDefault="00E27F6D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Паспорт программы развития муниципального автономного дошкольного образовательного учреждения детский сад № 155 города Тюмени на 2021-2026 гг.  </w:t>
            </w:r>
          </w:p>
        </w:tc>
        <w:tc>
          <w:tcPr>
            <w:tcW w:w="811" w:type="dxa"/>
          </w:tcPr>
          <w:p w:rsidR="00E27F6D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7F6D" w:rsidRPr="00945C1C" w:rsidTr="00E27F6D">
        <w:tc>
          <w:tcPr>
            <w:tcW w:w="445" w:type="dxa"/>
          </w:tcPr>
          <w:p w:rsidR="00E27F6D" w:rsidRPr="00945C1C" w:rsidRDefault="00E27F6D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E27F6D" w:rsidRPr="00945C1C" w:rsidRDefault="00E27F6D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Пояснительная записка к программе развития. </w:t>
            </w:r>
          </w:p>
          <w:p w:rsidR="00E27F6D" w:rsidRPr="00945C1C" w:rsidRDefault="00E27F6D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E27F6D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7F6D" w:rsidRPr="00945C1C" w:rsidTr="00E27F6D">
        <w:tc>
          <w:tcPr>
            <w:tcW w:w="445" w:type="dxa"/>
          </w:tcPr>
          <w:p w:rsidR="00E27F6D" w:rsidRPr="00945C1C" w:rsidRDefault="00E27F6D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E27F6D" w:rsidRPr="00945C1C" w:rsidRDefault="00E27F6D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Введение. </w:t>
            </w:r>
          </w:p>
          <w:p w:rsidR="00E27F6D" w:rsidRPr="00945C1C" w:rsidRDefault="00E27F6D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E27F6D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7F6D" w:rsidRPr="00945C1C" w:rsidTr="00E27F6D">
        <w:tc>
          <w:tcPr>
            <w:tcW w:w="445" w:type="dxa"/>
          </w:tcPr>
          <w:p w:rsidR="00E27F6D" w:rsidRPr="00945C1C" w:rsidRDefault="00945C1C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E27F6D" w:rsidRPr="00945C1C" w:rsidRDefault="00E27F6D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Оценка текущего уровня развития учреждения. </w:t>
            </w:r>
          </w:p>
          <w:p w:rsidR="00E27F6D" w:rsidRPr="00945C1C" w:rsidRDefault="00E27F6D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E27F6D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27F6D" w:rsidRPr="00945C1C" w:rsidTr="00E27F6D">
        <w:tc>
          <w:tcPr>
            <w:tcW w:w="445" w:type="dxa"/>
          </w:tcPr>
          <w:p w:rsidR="00E27F6D" w:rsidRPr="00945C1C" w:rsidRDefault="00945C1C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Ресурсы учреждения (кадровые, методические, организационные, материально- технические), основные проблемы, причины и следствия имеющейся ситуации. </w:t>
            </w:r>
          </w:p>
          <w:p w:rsidR="00E27F6D" w:rsidRPr="00945C1C" w:rsidRDefault="00E27F6D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E27F6D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27F6D" w:rsidRPr="00945C1C" w:rsidTr="00E27F6D">
        <w:tc>
          <w:tcPr>
            <w:tcW w:w="445" w:type="dxa"/>
          </w:tcPr>
          <w:p w:rsidR="00E27F6D" w:rsidRPr="00945C1C" w:rsidRDefault="00945C1C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E27F6D" w:rsidRPr="00945C1C" w:rsidRDefault="00945C1C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Материально-техническое обеспечение образовательного процесса.</w:t>
            </w:r>
          </w:p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E27F6D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27F6D" w:rsidRPr="00945C1C" w:rsidTr="00E27F6D">
        <w:tc>
          <w:tcPr>
            <w:tcW w:w="445" w:type="dxa"/>
          </w:tcPr>
          <w:p w:rsidR="00E27F6D" w:rsidRPr="00945C1C" w:rsidRDefault="00945C1C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Управление учреждением. </w:t>
            </w:r>
          </w:p>
          <w:p w:rsidR="00E27F6D" w:rsidRPr="00945C1C" w:rsidRDefault="00E27F6D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E27F6D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27F6D" w:rsidRPr="00945C1C" w:rsidTr="00E27F6D">
        <w:tc>
          <w:tcPr>
            <w:tcW w:w="445" w:type="dxa"/>
          </w:tcPr>
          <w:p w:rsidR="00E27F6D" w:rsidRPr="00945C1C" w:rsidRDefault="00945C1C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Цель и задачи программы. </w:t>
            </w:r>
          </w:p>
          <w:p w:rsidR="00E27F6D" w:rsidRPr="00945C1C" w:rsidRDefault="00E27F6D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E27F6D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27F6D" w:rsidRPr="00945C1C" w:rsidTr="00E27F6D">
        <w:tc>
          <w:tcPr>
            <w:tcW w:w="445" w:type="dxa"/>
          </w:tcPr>
          <w:p w:rsidR="00E27F6D" w:rsidRPr="00945C1C" w:rsidRDefault="00945C1C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Приоритетные направления деятельности, обоснование их выбора.</w:t>
            </w:r>
          </w:p>
          <w:p w:rsidR="00E27F6D" w:rsidRPr="00945C1C" w:rsidRDefault="00945C1C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</w:tcPr>
          <w:p w:rsidR="00E27F6D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45C1C" w:rsidRPr="00945C1C" w:rsidTr="00E27F6D">
        <w:tc>
          <w:tcPr>
            <w:tcW w:w="445" w:type="dxa"/>
          </w:tcPr>
          <w:p w:rsidR="00945C1C" w:rsidRPr="00945C1C" w:rsidRDefault="00945C1C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Мероприятия программы. </w:t>
            </w:r>
          </w:p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945C1C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45C1C" w:rsidRPr="00945C1C" w:rsidTr="00E27F6D">
        <w:tc>
          <w:tcPr>
            <w:tcW w:w="445" w:type="dxa"/>
          </w:tcPr>
          <w:p w:rsidR="00945C1C" w:rsidRPr="00945C1C" w:rsidRDefault="00945C1C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Механизм реализации программы. </w:t>
            </w:r>
          </w:p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945C1C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45C1C" w:rsidRPr="00945C1C" w:rsidTr="00E27F6D">
        <w:tc>
          <w:tcPr>
            <w:tcW w:w="445" w:type="dxa"/>
          </w:tcPr>
          <w:p w:rsidR="00945C1C" w:rsidRPr="00945C1C" w:rsidRDefault="00945C1C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Управление программой развития. </w:t>
            </w:r>
          </w:p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945C1C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45C1C" w:rsidRPr="00945C1C" w:rsidTr="00E27F6D">
        <w:tc>
          <w:tcPr>
            <w:tcW w:w="445" w:type="dxa"/>
          </w:tcPr>
          <w:p w:rsidR="00945C1C" w:rsidRPr="00945C1C" w:rsidRDefault="00945C1C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Целевые показатели и индикаторы оценки хода реализации программы</w:t>
            </w:r>
            <w:r w:rsidR="00362692">
              <w:rPr>
                <w:sz w:val="28"/>
                <w:szCs w:val="28"/>
              </w:rPr>
              <w:t>.</w:t>
            </w:r>
          </w:p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945C1C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45C1C" w:rsidRPr="00945C1C" w:rsidTr="00E27F6D">
        <w:tc>
          <w:tcPr>
            <w:tcW w:w="445" w:type="dxa"/>
          </w:tcPr>
          <w:p w:rsidR="00945C1C" w:rsidRPr="00945C1C" w:rsidRDefault="00945C1C" w:rsidP="00945C1C">
            <w:pPr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</w:tcPr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Концепция желаемого будущего состояния дошкольного учреждения. </w:t>
            </w:r>
          </w:p>
          <w:p w:rsidR="00945C1C" w:rsidRPr="00945C1C" w:rsidRDefault="00945C1C" w:rsidP="00945C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945C1C" w:rsidRPr="00945C1C" w:rsidRDefault="00244D35" w:rsidP="00945C1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945C1C" w:rsidRPr="00945C1C" w:rsidRDefault="00945C1C" w:rsidP="00945C1C">
      <w:pPr>
        <w:spacing w:after="0"/>
        <w:ind w:left="0" w:firstLine="0"/>
        <w:rPr>
          <w:sz w:val="28"/>
          <w:szCs w:val="28"/>
        </w:rPr>
      </w:pPr>
    </w:p>
    <w:p w:rsidR="00945C1C" w:rsidRPr="00945C1C" w:rsidRDefault="00945C1C" w:rsidP="00945C1C">
      <w:pPr>
        <w:spacing w:after="0"/>
        <w:ind w:left="0" w:firstLine="0"/>
        <w:rPr>
          <w:sz w:val="28"/>
          <w:szCs w:val="28"/>
        </w:rPr>
      </w:pPr>
    </w:p>
    <w:p w:rsidR="00945C1C" w:rsidRPr="00945C1C" w:rsidRDefault="00945C1C" w:rsidP="00945C1C">
      <w:pPr>
        <w:spacing w:after="0"/>
        <w:ind w:left="0" w:firstLine="0"/>
        <w:rPr>
          <w:sz w:val="28"/>
          <w:szCs w:val="28"/>
        </w:rPr>
      </w:pPr>
    </w:p>
    <w:p w:rsidR="00E54092" w:rsidRPr="00945C1C" w:rsidRDefault="0094006F" w:rsidP="00945C1C">
      <w:pPr>
        <w:spacing w:after="171"/>
        <w:ind w:left="0" w:firstLine="0"/>
        <w:rPr>
          <w:sz w:val="28"/>
          <w:szCs w:val="28"/>
        </w:rPr>
      </w:pPr>
      <w:r w:rsidRPr="00945C1C">
        <w:rPr>
          <w:sz w:val="28"/>
          <w:szCs w:val="28"/>
        </w:rPr>
        <w:t xml:space="preserve"> </w:t>
      </w:r>
    </w:p>
    <w:p w:rsidR="00E54092" w:rsidRPr="00945C1C" w:rsidRDefault="0094006F" w:rsidP="001E006A">
      <w:pPr>
        <w:pStyle w:val="1"/>
        <w:ind w:left="154" w:right="0"/>
        <w:jc w:val="both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 xml:space="preserve">ПАСПОРТ ПРОГРАММЫ РАЗВИТИЯ МУНИЦИПАЛЬНОГО АВТОНОМНОГО ДОШКОЛЬНОГО ОБРАЗОВАТЕЛЬНОГО УЧРЕЖДЕНИЯ </w:t>
      </w:r>
      <w:r w:rsidR="00C7013F" w:rsidRPr="00945C1C">
        <w:rPr>
          <w:sz w:val="28"/>
          <w:szCs w:val="28"/>
        </w:rPr>
        <w:t>ДЕТСКИЙ САД №155</w:t>
      </w:r>
      <w:r w:rsidRPr="00945C1C">
        <w:rPr>
          <w:sz w:val="28"/>
          <w:szCs w:val="28"/>
        </w:rPr>
        <w:t xml:space="preserve"> ГОРОДА ТЮМЕНИ</w:t>
      </w:r>
    </w:p>
    <w:p w:rsidR="00E54092" w:rsidRPr="00945C1C" w:rsidRDefault="00C7013F" w:rsidP="001E006A">
      <w:pPr>
        <w:spacing w:after="0"/>
        <w:ind w:left="10" w:right="6"/>
        <w:rPr>
          <w:b/>
          <w:sz w:val="28"/>
          <w:szCs w:val="28"/>
        </w:rPr>
      </w:pPr>
      <w:r w:rsidRPr="00945C1C">
        <w:rPr>
          <w:b/>
          <w:sz w:val="28"/>
          <w:szCs w:val="28"/>
        </w:rPr>
        <w:t>НА 2021-2026</w:t>
      </w:r>
      <w:r w:rsidR="0094006F" w:rsidRPr="00945C1C">
        <w:rPr>
          <w:b/>
          <w:sz w:val="28"/>
          <w:szCs w:val="28"/>
        </w:rPr>
        <w:t xml:space="preserve"> ГОДЫ</w:t>
      </w:r>
    </w:p>
    <w:tbl>
      <w:tblPr>
        <w:tblStyle w:val="TableGrid"/>
        <w:tblW w:w="9520" w:type="dxa"/>
        <w:tblInd w:w="5" w:type="dxa"/>
        <w:tblCellMar>
          <w:top w:w="5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830"/>
        <w:gridCol w:w="6690"/>
      </w:tblGrid>
      <w:tr w:rsidR="00E54092" w:rsidRPr="00945C1C" w:rsidTr="00C7013F">
        <w:trPr>
          <w:trHeight w:val="10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362692" w:rsidP="001E006A">
            <w:pPr>
              <w:spacing w:after="0" w:line="360" w:lineRule="auto"/>
              <w:ind w:left="108" w:firstLine="0"/>
              <w:rPr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45C1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362692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5C1C">
              <w:rPr>
                <w:sz w:val="28"/>
                <w:szCs w:val="28"/>
              </w:rPr>
              <w:t>рограмма разв</w:t>
            </w:r>
            <w:r>
              <w:rPr>
                <w:sz w:val="28"/>
                <w:szCs w:val="28"/>
              </w:rPr>
              <w:t xml:space="preserve">ития муниципального автономного </w:t>
            </w:r>
            <w:r w:rsidRPr="00945C1C">
              <w:rPr>
                <w:sz w:val="28"/>
                <w:szCs w:val="28"/>
              </w:rPr>
              <w:t>дошкольного образовательного учреждения</w:t>
            </w:r>
          </w:p>
          <w:p w:rsidR="00E54092" w:rsidRPr="00945C1C" w:rsidRDefault="00362692" w:rsidP="001E006A">
            <w:pPr>
              <w:pStyle w:val="a3"/>
              <w:spacing w:line="360" w:lineRule="auto"/>
              <w:ind w:lef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№155 города Т</w:t>
            </w:r>
            <w:r w:rsidRPr="00945C1C">
              <w:rPr>
                <w:sz w:val="28"/>
                <w:szCs w:val="28"/>
              </w:rPr>
              <w:t xml:space="preserve">юмени на 2021-2026 г. </w:t>
            </w:r>
          </w:p>
        </w:tc>
      </w:tr>
      <w:tr w:rsidR="00E54092" w:rsidRPr="00945C1C" w:rsidTr="00C7013F">
        <w:trPr>
          <w:trHeight w:val="9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362692" w:rsidP="001E006A">
            <w:pPr>
              <w:spacing w:after="164" w:line="360" w:lineRule="auto"/>
              <w:ind w:left="0" w:right="270" w:firstLine="0"/>
              <w:rPr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РАЗРАБОТЧИКИ</w:t>
            </w:r>
          </w:p>
          <w:p w:rsidR="00E54092" w:rsidRPr="00945C1C" w:rsidRDefault="00362692" w:rsidP="001E006A">
            <w:pPr>
              <w:spacing w:after="0" w:line="360" w:lineRule="auto"/>
              <w:ind w:left="-113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45C1C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C7013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Коллектив МАДОУ д/с №155</w:t>
            </w:r>
            <w:r w:rsidR="0094006F" w:rsidRPr="00945C1C">
              <w:rPr>
                <w:sz w:val="28"/>
                <w:szCs w:val="28"/>
              </w:rPr>
              <w:t xml:space="preserve"> города Тюмени </w:t>
            </w:r>
          </w:p>
          <w:p w:rsidR="00E54092" w:rsidRPr="00945C1C" w:rsidRDefault="0094006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Руководитель – заведующий; </w:t>
            </w:r>
          </w:p>
          <w:p w:rsidR="00E54092" w:rsidRPr="00945C1C" w:rsidRDefault="0094006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Творческая группа: старшие воспитатели. </w:t>
            </w:r>
          </w:p>
        </w:tc>
      </w:tr>
      <w:tr w:rsidR="00E54092" w:rsidRPr="00945C1C" w:rsidTr="00C7013F">
        <w:trPr>
          <w:trHeight w:val="16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362692" w:rsidP="001E006A">
            <w:pPr>
              <w:spacing w:after="0" w:line="360" w:lineRule="auto"/>
              <w:ind w:left="98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 П</w:t>
            </w:r>
            <w:r w:rsidRPr="00945C1C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94006F" w:rsidP="001E006A">
            <w:pPr>
              <w:spacing w:after="0" w:line="360" w:lineRule="auto"/>
              <w:ind w:left="0" w:right="62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Нормативный документ ДОУ. Стратегический план, направленный на осуществление нововведений в образовательном учреждении, на реализацию актуальных, перспективных, прогнозируемых образовательных потребностей, социального заказа. </w:t>
            </w:r>
          </w:p>
        </w:tc>
      </w:tr>
      <w:tr w:rsidR="00E54092" w:rsidRPr="00945C1C" w:rsidTr="00C7013F">
        <w:trPr>
          <w:trHeight w:val="9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362692" w:rsidP="001E006A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ОСНОВАНИЕ </w:t>
            </w:r>
            <w:r w:rsidRPr="00945C1C">
              <w:rPr>
                <w:b/>
                <w:sz w:val="28"/>
                <w:szCs w:val="28"/>
              </w:rPr>
              <w:t>ДЛЯ</w:t>
            </w:r>
          </w:p>
          <w:p w:rsidR="00C7013F" w:rsidRPr="00945C1C" w:rsidRDefault="00362692" w:rsidP="001E006A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РАЗРАБОТКИ</w:t>
            </w:r>
          </w:p>
          <w:p w:rsidR="00E54092" w:rsidRPr="00945C1C" w:rsidRDefault="00362692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94006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-Указ Президента Российской Федерации от 07.05.2018 № 204 "О национальных целях и стратегических задачах развития Российской Федерации на период до 2024 года"; </w:t>
            </w:r>
          </w:p>
          <w:p w:rsidR="00FB531A" w:rsidRPr="00945C1C" w:rsidRDefault="0094006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Указ Президента РФ от 07.05.2012 № 599 "О мерах по реализации государственной политики в области образования и науки"; </w:t>
            </w:r>
          </w:p>
          <w:p w:rsidR="00E54092" w:rsidRPr="00945C1C" w:rsidRDefault="0094006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Паспорт национального проекта "Образование"; </w:t>
            </w:r>
          </w:p>
          <w:p w:rsidR="00E54092" w:rsidRPr="00945C1C" w:rsidRDefault="0094006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Конвенция о правах ребёнка, принятая резолюцией 44/25 Генеральной Ассамблеей от 20 ноября 1989 года; </w:t>
            </w:r>
          </w:p>
          <w:p w:rsidR="00E54092" w:rsidRPr="00945C1C" w:rsidRDefault="0094006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Федеральный закон «Об образовании в РФ» от 29 декабря </w:t>
            </w:r>
          </w:p>
          <w:p w:rsidR="00E54092" w:rsidRPr="00945C1C" w:rsidRDefault="0094006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2012</w:t>
            </w:r>
            <w:r w:rsidRPr="00945C1C">
              <w:rPr>
                <w:rFonts w:eastAsia="Arial"/>
                <w:sz w:val="28"/>
                <w:szCs w:val="28"/>
              </w:rPr>
              <w:t xml:space="preserve"> </w:t>
            </w:r>
            <w:r w:rsidRPr="00945C1C">
              <w:rPr>
                <w:sz w:val="28"/>
                <w:szCs w:val="28"/>
              </w:rPr>
              <w:t xml:space="preserve">г. № 273-ФЗ; </w:t>
            </w:r>
          </w:p>
          <w:p w:rsidR="00362692" w:rsidRPr="00945C1C" w:rsidRDefault="0094006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lastRenderedPageBreak/>
              <w:t>-</w:t>
            </w:r>
            <w:r w:rsidRPr="00945C1C">
              <w:rPr>
                <w:rFonts w:eastAsia="Arial"/>
                <w:sz w:val="28"/>
                <w:szCs w:val="28"/>
              </w:rPr>
              <w:t xml:space="preserve"> </w:t>
            </w:r>
            <w:r w:rsidRPr="00945C1C">
              <w:rPr>
                <w:sz w:val="28"/>
                <w:szCs w:val="28"/>
              </w:rPr>
              <w:t xml:space="preserve">Приказ Министерства образования и науки РФ от 17 октября </w:t>
            </w:r>
            <w:r w:rsidR="00362692" w:rsidRPr="00945C1C">
              <w:rPr>
                <w:sz w:val="28"/>
                <w:szCs w:val="28"/>
              </w:rPr>
              <w:t>2</w:t>
            </w:r>
            <w:r w:rsidR="00362692">
              <w:rPr>
                <w:sz w:val="28"/>
                <w:szCs w:val="28"/>
              </w:rPr>
              <w:t xml:space="preserve">013г. </w:t>
            </w:r>
            <w:r w:rsidR="00362692">
              <w:rPr>
                <w:sz w:val="28"/>
                <w:szCs w:val="28"/>
              </w:rPr>
              <w:tab/>
              <w:t xml:space="preserve">№1155 </w:t>
            </w:r>
            <w:r w:rsidR="00362692">
              <w:rPr>
                <w:sz w:val="28"/>
                <w:szCs w:val="28"/>
              </w:rPr>
              <w:tab/>
              <w:t xml:space="preserve">«Об </w:t>
            </w:r>
            <w:r w:rsidR="00362692">
              <w:rPr>
                <w:sz w:val="28"/>
                <w:szCs w:val="28"/>
              </w:rPr>
              <w:tab/>
              <w:t xml:space="preserve">утверждении </w:t>
            </w:r>
            <w:r w:rsidR="00362692" w:rsidRPr="00945C1C">
              <w:rPr>
                <w:sz w:val="28"/>
                <w:szCs w:val="28"/>
              </w:rPr>
              <w:t xml:space="preserve">федерального государственного образовательного стандарта дошкольного образования» (Зарегистрировано в Минюсте РФ 14 ноября </w:t>
            </w:r>
          </w:p>
          <w:p w:rsidR="00E54092" w:rsidRPr="00945C1C" w:rsidRDefault="00362692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2013</w:t>
            </w:r>
            <w:r w:rsidRPr="00945C1C">
              <w:rPr>
                <w:rFonts w:eastAsia="Arial"/>
                <w:sz w:val="28"/>
                <w:szCs w:val="28"/>
              </w:rPr>
              <w:t xml:space="preserve"> </w:t>
            </w:r>
            <w:r w:rsidR="001E006A">
              <w:rPr>
                <w:sz w:val="28"/>
                <w:szCs w:val="28"/>
              </w:rPr>
              <w:t>г. № 30384)</w:t>
            </w:r>
            <w:r w:rsidRPr="00945C1C">
              <w:rPr>
                <w:sz w:val="28"/>
                <w:szCs w:val="28"/>
              </w:rPr>
              <w:t>;</w:t>
            </w:r>
          </w:p>
          <w:p w:rsidR="00C7013F" w:rsidRPr="00945C1C" w:rsidRDefault="0094006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-</w:t>
            </w:r>
            <w:r w:rsidRPr="00945C1C">
              <w:rPr>
                <w:rFonts w:eastAsia="Arial"/>
                <w:sz w:val="28"/>
                <w:szCs w:val="28"/>
              </w:rPr>
              <w:t xml:space="preserve"> </w:t>
            </w:r>
            <w:r w:rsidRPr="00945C1C">
              <w:rPr>
                <w:sz w:val="28"/>
                <w:szCs w:val="28"/>
              </w:rPr>
              <w:t xml:space="preserve">Методические рекомендации для субъектов Российской Федерации по вопросам реализации основных и </w:t>
            </w:r>
            <w:r w:rsidR="00C7013F" w:rsidRPr="00945C1C">
              <w:rPr>
                <w:sz w:val="28"/>
                <w:szCs w:val="28"/>
              </w:rPr>
              <w:t>дополнительных общеобразовательных программ в сетевой форме от 28 июня 2019 года N МР-81/02вн (повышение вариативности образовательных программ, в том числе дополнительны</w:t>
            </w:r>
            <w:r w:rsidR="00FB531A" w:rsidRPr="00945C1C">
              <w:rPr>
                <w:sz w:val="28"/>
                <w:szCs w:val="28"/>
              </w:rPr>
              <w:t>х общеобразовательных программ);</w:t>
            </w:r>
            <w:r w:rsidR="00C7013F" w:rsidRPr="00945C1C">
              <w:rPr>
                <w:sz w:val="28"/>
                <w:szCs w:val="28"/>
              </w:rPr>
              <w:t xml:space="preserve"> </w:t>
            </w:r>
          </w:p>
          <w:p w:rsidR="00E54092" w:rsidRPr="00945C1C" w:rsidRDefault="00C7013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- Приказ муниципального автономного дошкольного образовательного учреждения город</w:t>
            </w:r>
            <w:r w:rsidR="00FB531A" w:rsidRPr="00945C1C">
              <w:rPr>
                <w:sz w:val="28"/>
                <w:szCs w:val="28"/>
              </w:rPr>
              <w:t>а Тюмени детский сад № 155 от 28.05.2021</w:t>
            </w:r>
            <w:r w:rsidRPr="00945C1C">
              <w:rPr>
                <w:sz w:val="28"/>
                <w:szCs w:val="28"/>
              </w:rPr>
              <w:t xml:space="preserve"> «О разработке Программы развития муниципального автономного дошкольного образовательного учреждения детский сад №155 города Тюмени на 2021-2026 годы.</w:t>
            </w:r>
          </w:p>
        </w:tc>
      </w:tr>
    </w:tbl>
    <w:p w:rsidR="00E54092" w:rsidRPr="00945C1C" w:rsidRDefault="00E54092" w:rsidP="001E006A">
      <w:pPr>
        <w:spacing w:after="0" w:line="360" w:lineRule="auto"/>
        <w:ind w:left="-1366" w:right="83" w:firstLine="0"/>
        <w:rPr>
          <w:sz w:val="28"/>
          <w:szCs w:val="28"/>
        </w:rPr>
      </w:pPr>
    </w:p>
    <w:tbl>
      <w:tblPr>
        <w:tblStyle w:val="TableGrid"/>
        <w:tblW w:w="9520" w:type="dxa"/>
        <w:tblInd w:w="5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30"/>
        <w:gridCol w:w="6690"/>
      </w:tblGrid>
      <w:tr w:rsidR="00E54092" w:rsidRPr="00945C1C" w:rsidTr="00C7013F">
        <w:trPr>
          <w:trHeight w:val="14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362692" w:rsidP="001E006A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2C28FA" w:rsidP="001E006A">
            <w:pPr>
              <w:spacing w:after="0" w:line="360" w:lineRule="auto"/>
              <w:ind w:left="0" w:right="63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Осуществление системы управленческих, методических и педагогических действий, направленных на повышение качества и эффективности образования в МАДОУ детский сад № 155  с учетом запросов личности, общества и государства.</w:t>
            </w:r>
          </w:p>
        </w:tc>
      </w:tr>
      <w:tr w:rsidR="00E54092" w:rsidRPr="00945C1C" w:rsidTr="00C72BF0">
        <w:trPr>
          <w:trHeight w:val="16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362692" w:rsidP="001E006A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ЗАДАЧИ ПРОГРАММЫ</w:t>
            </w:r>
          </w:p>
          <w:p w:rsidR="00E54092" w:rsidRPr="00945C1C" w:rsidRDefault="0094006F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FA" w:rsidRPr="00945C1C" w:rsidRDefault="002C28FA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Повышение качества и доступности дошкольного образования в соответствии с ФГОС </w:t>
            </w:r>
            <w:r w:rsidR="00242679" w:rsidRPr="00945C1C">
              <w:rPr>
                <w:sz w:val="28"/>
                <w:szCs w:val="28"/>
              </w:rPr>
              <w:t>ДО пути</w:t>
            </w:r>
            <w:r w:rsidRPr="00945C1C">
              <w:rPr>
                <w:sz w:val="28"/>
                <w:szCs w:val="28"/>
              </w:rPr>
              <w:t xml:space="preserve"> обеспечения эффективного внутреннего управления ДОУ; </w:t>
            </w:r>
          </w:p>
          <w:p w:rsidR="002C28FA" w:rsidRPr="00945C1C" w:rsidRDefault="002C28FA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lastRenderedPageBreak/>
              <w:t>Формирование комфортной и безопасной образовательной среды;</w:t>
            </w:r>
          </w:p>
          <w:p w:rsidR="002C28FA" w:rsidRPr="00945C1C" w:rsidRDefault="002C28FA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Обеспечение доступности дошкольного образования для детей с ОВЗ и детей-инвалидов;</w:t>
            </w:r>
          </w:p>
          <w:p w:rsidR="002C28FA" w:rsidRPr="00945C1C" w:rsidRDefault="002C28FA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Совершенствование системы профессионального роста педагогических работников в ДОО, выступающих гарантом предоставления высокого качества образовательных услуг;</w:t>
            </w:r>
          </w:p>
          <w:p w:rsidR="002C28FA" w:rsidRPr="00945C1C" w:rsidRDefault="002C28FA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Использование разных форм взаимодействия детского сада и семьи для повышения родительской компетентности в воспитании и образовании детей;</w:t>
            </w:r>
          </w:p>
          <w:p w:rsidR="00E54092" w:rsidRPr="00945C1C" w:rsidRDefault="002C28FA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Совершенствование работы педагогического коллектива, направленного на выявление, поддержку и развитие способностей и </w:t>
            </w:r>
            <w:r w:rsidR="00C72BF0" w:rsidRPr="00945C1C">
              <w:rPr>
                <w:sz w:val="28"/>
                <w:szCs w:val="28"/>
              </w:rPr>
              <w:t>талантов,</w:t>
            </w:r>
            <w:r w:rsidRPr="00945C1C">
              <w:rPr>
                <w:sz w:val="28"/>
                <w:szCs w:val="28"/>
              </w:rPr>
              <w:t xml:space="preserve"> обучающихся в различных видах деятельности и через систему дополнительного образования.</w:t>
            </w:r>
          </w:p>
          <w:p w:rsidR="00C72BF0" w:rsidRPr="00945C1C" w:rsidRDefault="00C72BF0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Создание условий для развития наставничества, поддержки общественных инициатив и проектов. </w:t>
            </w:r>
          </w:p>
          <w:p w:rsidR="00C72BF0" w:rsidRPr="00945C1C" w:rsidRDefault="00C72BF0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Совершенствование работы с социумом, сохранение единого образовательного пространства на основе сетевого взаимодействия с различными ведомствами и организациями. </w:t>
            </w:r>
          </w:p>
          <w:p w:rsidR="00C72BF0" w:rsidRPr="00945C1C" w:rsidRDefault="00C72BF0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54092" w:rsidRPr="00945C1C" w:rsidRDefault="00E54092" w:rsidP="001E006A">
      <w:pPr>
        <w:pStyle w:val="a3"/>
        <w:spacing w:line="360" w:lineRule="auto"/>
        <w:rPr>
          <w:sz w:val="28"/>
          <w:szCs w:val="28"/>
        </w:rPr>
      </w:pPr>
    </w:p>
    <w:tbl>
      <w:tblPr>
        <w:tblStyle w:val="TableGrid"/>
        <w:tblW w:w="9520" w:type="dxa"/>
        <w:tblInd w:w="5" w:type="dxa"/>
        <w:tblCellMar>
          <w:top w:w="3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075"/>
        <w:gridCol w:w="6445"/>
      </w:tblGrid>
      <w:tr w:rsidR="00E54092" w:rsidRPr="00945C1C" w:rsidTr="00C7013F">
        <w:trPr>
          <w:trHeight w:val="8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92" w:rsidRPr="00945C1C" w:rsidRDefault="00362692" w:rsidP="001E006A">
            <w:pPr>
              <w:tabs>
                <w:tab w:val="center" w:pos="352"/>
                <w:tab w:val="center" w:pos="1983"/>
              </w:tabs>
              <w:spacing w:after="169" w:line="36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 xml:space="preserve">СРОКИ </w:t>
            </w:r>
            <w:r w:rsidRPr="00945C1C">
              <w:rPr>
                <w:b/>
                <w:sz w:val="28"/>
                <w:szCs w:val="28"/>
              </w:rPr>
              <w:tab/>
              <w:t>РЕАЛИЗАЦИИ</w:t>
            </w:r>
          </w:p>
          <w:p w:rsidR="00E54092" w:rsidRPr="00945C1C" w:rsidRDefault="00362692" w:rsidP="001E006A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13F" w:rsidRPr="00945C1C" w:rsidRDefault="00C7013F" w:rsidP="001E006A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2021- 2026</w:t>
            </w:r>
            <w:r w:rsidR="0094006F" w:rsidRPr="00945C1C">
              <w:rPr>
                <w:sz w:val="28"/>
                <w:szCs w:val="28"/>
              </w:rPr>
              <w:t xml:space="preserve"> годы</w:t>
            </w:r>
            <w:r w:rsidRPr="00945C1C">
              <w:rPr>
                <w:sz w:val="28"/>
                <w:szCs w:val="28"/>
              </w:rPr>
              <w:t>.</w:t>
            </w:r>
          </w:p>
          <w:p w:rsidR="00C7013F" w:rsidRPr="00945C1C" w:rsidRDefault="00C7013F" w:rsidP="001E006A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</w:p>
          <w:p w:rsidR="00E54092" w:rsidRPr="00945C1C" w:rsidRDefault="00E54092" w:rsidP="001E006A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7013F" w:rsidRPr="00945C1C" w:rsidTr="002C28FA">
        <w:trPr>
          <w:trHeight w:val="9010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13F" w:rsidRPr="00945C1C" w:rsidRDefault="00362692" w:rsidP="001E006A">
            <w:pPr>
              <w:spacing w:after="0" w:line="360" w:lineRule="auto"/>
              <w:ind w:left="0"/>
              <w:rPr>
                <w:rFonts w:eastAsia="Calibri"/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lastRenderedPageBreak/>
              <w:t>КОНЦЕПТУАЛЬНЫЕ ПОЛОЖЕНИЯ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8FA" w:rsidRPr="00945C1C" w:rsidRDefault="002C28FA" w:rsidP="001E006A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5C1C">
              <w:rPr>
                <w:b/>
                <w:bCs/>
                <w:color w:val="000000"/>
                <w:sz w:val="28"/>
                <w:szCs w:val="28"/>
              </w:rPr>
              <w:t>Концепция развития ДОО</w:t>
            </w:r>
            <w:r w:rsidRPr="00945C1C">
              <w:rPr>
                <w:color w:val="000000"/>
                <w:sz w:val="28"/>
                <w:szCs w:val="28"/>
                <w:bdr w:val="none" w:sz="0" w:space="0" w:color="auto" w:frame="1"/>
              </w:rPr>
              <w:t> основывается на реализации права каждого ребенка на качественное и доступное образование, обеспечивающее равные стартовые условия для</w:t>
            </w:r>
            <w:r w:rsidRPr="00945C1C">
              <w:rPr>
                <w:color w:val="000000"/>
                <w:sz w:val="28"/>
                <w:szCs w:val="28"/>
              </w:rPr>
              <w:t> </w:t>
            </w:r>
            <w:r w:rsidRPr="00945C1C">
              <w:rPr>
                <w:color w:val="000000"/>
                <w:sz w:val="28"/>
                <w:szCs w:val="28"/>
                <w:bdr w:val="none" w:sz="0" w:space="0" w:color="auto" w:frame="1"/>
              </w:rPr>
              <w:t>полноценного физического и психического развития детей, как основы личностного развития и успешного обучения в школе. </w:t>
            </w:r>
          </w:p>
          <w:p w:rsidR="002C28FA" w:rsidRPr="00945C1C" w:rsidRDefault="002C28FA" w:rsidP="001E006A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5C1C">
              <w:rPr>
                <w:b/>
                <w:bCs/>
                <w:color w:val="000000"/>
                <w:sz w:val="28"/>
                <w:szCs w:val="28"/>
              </w:rPr>
              <w:t>Концептуальной идеей развития ДОО</w:t>
            </w:r>
            <w:r w:rsidRPr="00945C1C">
              <w:rPr>
                <w:color w:val="000000"/>
                <w:sz w:val="28"/>
                <w:szCs w:val="28"/>
                <w:bdr w:val="none" w:sz="0" w:space="0" w:color="auto" w:frame="1"/>
              </w:rPr>
              <w:t> 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 Она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      </w:r>
          </w:p>
          <w:p w:rsidR="00D73C53" w:rsidRPr="00945C1C" w:rsidRDefault="002C28FA" w:rsidP="001E006A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45C1C">
              <w:rPr>
                <w:color w:val="000000"/>
                <w:sz w:val="28"/>
                <w:szCs w:val="28"/>
                <w:bdr w:val="none" w:sz="0" w:space="0" w:color="auto" w:frame="1"/>
              </w:rPr>
              <w:t>Ключевая установка определяется убеждением, что каждый ребенок – успешный дошкольник. Успешность</w:t>
            </w:r>
            <w:r w:rsidRPr="00945C1C">
              <w:rPr>
                <w:color w:val="000000"/>
                <w:sz w:val="28"/>
                <w:szCs w:val="28"/>
              </w:rPr>
              <w:t> </w:t>
            </w:r>
            <w:r w:rsidRPr="00945C1C">
              <w:rPr>
                <w:color w:val="000000"/>
                <w:sz w:val="28"/>
                <w:szCs w:val="28"/>
                <w:bdr w:val="none" w:sz="0" w:space="0" w:color="auto" w:frame="1"/>
              </w:rPr>
              <w:t>выпускника дошкольного учреждения предполагает личностную готовность его к обучению в школе и выражается во «внутренней позиции</w:t>
            </w:r>
            <w:r w:rsidRPr="00945C1C">
              <w:rPr>
                <w:color w:val="000000"/>
                <w:sz w:val="28"/>
                <w:szCs w:val="28"/>
              </w:rPr>
              <w:t> </w:t>
            </w:r>
            <w:r w:rsidRPr="00945C1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школьника» (то есть готовности ребенка принять новую социальную позицию и роль ученика), включающей </w:t>
            </w:r>
            <w:proofErr w:type="spellStart"/>
            <w:r w:rsidRPr="00945C1C">
              <w:rPr>
                <w:color w:val="000000"/>
                <w:sz w:val="28"/>
                <w:szCs w:val="28"/>
                <w:bdr w:val="none" w:sz="0" w:space="0" w:color="auto" w:frame="1"/>
              </w:rPr>
              <w:t>сформированность</w:t>
            </w:r>
            <w:proofErr w:type="spellEnd"/>
            <w:r w:rsidRPr="00945C1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мотивации на успешность в учебе и дальнейшей жизни, начальных ключевых компетентностей и универсальных учебных действий. </w:t>
            </w:r>
          </w:p>
        </w:tc>
      </w:tr>
      <w:tr w:rsidR="00242679" w:rsidRPr="00945C1C" w:rsidTr="00A4419E">
        <w:trPr>
          <w:trHeight w:val="803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79" w:rsidRPr="00945C1C" w:rsidRDefault="00362692" w:rsidP="001E006A">
            <w:pPr>
              <w:spacing w:after="0" w:line="360" w:lineRule="auto"/>
              <w:ind w:left="0"/>
              <w:rPr>
                <w:b/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МИССИЯ ДОО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Миссия ДОО 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пространства. Модель образовательного пространства, предполагающая достижение высокого качества </w:t>
            </w:r>
            <w:r w:rsidRPr="00945C1C">
              <w:rPr>
                <w:sz w:val="28"/>
                <w:szCs w:val="28"/>
              </w:rPr>
              <w:lastRenderedPageBreak/>
              <w:t>дошкольного образования, обеспечивается деятельностью ДОО в режиме обновления содержания образования, использование новых методов и приемов, образовательных технологий, с учетом современных требований.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В основе концепции развития ДОО лежит возможность: 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-комплексного подхода к диагностической, образовательной, оздоровительной работе;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– интеграции детей с различным состоянием здоровья, уровнем развития для достижения максимального качества образовательного процесса;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– создания целостной системы, в которой все этапы работы с ребёнком, были бы взаимосвязаны.  Предполагаемый результат совместной деятельности всех участников образовательного процесса, характеризующий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их представления о наиболее важных качествах личности ребенка, которыми должен обладать выпускник дошкольной образовательной организации, позволяет определить модель будущего выпускника детского сада (Федеральный государственный образовательный стандарт дошкольного образования, Приказ </w:t>
            </w:r>
            <w:proofErr w:type="spellStart"/>
            <w:r w:rsidRPr="00945C1C">
              <w:rPr>
                <w:sz w:val="28"/>
                <w:szCs w:val="28"/>
              </w:rPr>
              <w:t>Минобрнауки</w:t>
            </w:r>
            <w:proofErr w:type="spellEnd"/>
            <w:r w:rsidRPr="00945C1C">
              <w:rPr>
                <w:sz w:val="28"/>
                <w:szCs w:val="28"/>
              </w:rPr>
              <w:t xml:space="preserve"> РФ № 1155).</w:t>
            </w:r>
          </w:p>
        </w:tc>
      </w:tr>
      <w:tr w:rsidR="00242679" w:rsidRPr="00945C1C" w:rsidTr="00242679">
        <w:trPr>
          <w:trHeight w:val="264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9" w:rsidRPr="00945C1C" w:rsidRDefault="00242679" w:rsidP="001E006A">
            <w:pPr>
              <w:spacing w:after="0" w:line="360" w:lineRule="auto"/>
              <w:ind w:left="0"/>
              <w:rPr>
                <w:b/>
                <w:sz w:val="28"/>
                <w:szCs w:val="28"/>
              </w:rPr>
            </w:pPr>
          </w:p>
          <w:p w:rsidR="00242679" w:rsidRPr="00945C1C" w:rsidRDefault="00362692" w:rsidP="001E006A">
            <w:pPr>
              <w:spacing w:after="0" w:line="360" w:lineRule="auto"/>
              <w:ind w:left="0"/>
              <w:rPr>
                <w:b/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ВОЗМОЖНЫЕ РИСКИ ПРИ РЕАЛИЗАЦИИ ПРОГРАММЫ РАЗВИТИЯ И МЕТОДЫ ИХ МИНИМИЗАЦИИ.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242679" w:rsidRPr="00945C1C" w:rsidRDefault="00242679" w:rsidP="001E006A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Возможные риски при реализации Программы развития и методы их минимизации: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Неэффективные управленческие решения, слабый управленческий контроль;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Отсутствие необходимой координации при реализации программы развития (несогласованность действий ответственных исполнителей и участников Программы развития);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Недостаточность финансирования, недостаточные темпы обновления (отставание от требований времени) в оформлении образовательной среды;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Недостаточное грамотное информирование родителей и работников учреждения о целях, задачах, ходе реализации программы;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Возросший уровень притязаний родительской общественности к качеству предоставляемых образовательных услуг, изменение критериев независимой оценки качества образования;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Разрыв между уровнем профессиональной подготовки педагогических кадров и требуемой профессиональной компетентностью педагогов для работы в инновационном режиме.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Минимизация либо устранение рисков возможно за счет: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– организации единого координационного органа (рабочей группы) по реализации Программы развития и обеспечения систематического мониторинга реализации программы, а также за </w:t>
            </w:r>
            <w:r w:rsidRPr="00945C1C">
              <w:rPr>
                <w:sz w:val="28"/>
                <w:szCs w:val="28"/>
              </w:rPr>
              <w:lastRenderedPageBreak/>
              <w:t xml:space="preserve">счет корректировки программы на основе анализа данных мониторинга; 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– проведения аттестации и переподготовки управленческих и педагогических кадров;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– обеспечения широкого привлечения потребителей образовательных услуг ДОО к обсуждению целей, задач и механизмов развития учреждения, а также публичного освещения хода и результатов реализации Программы; 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-привлечения дополнительных источников финансирования (расширения платных образовательных услуг).</w:t>
            </w:r>
          </w:p>
          <w:p w:rsidR="00242679" w:rsidRPr="00945C1C" w:rsidRDefault="00242679" w:rsidP="001E006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Важно также демонстрировать достижения реализации Программы через официальный сайт и родительские собрания.</w:t>
            </w:r>
          </w:p>
        </w:tc>
      </w:tr>
      <w:tr w:rsidR="00E54092" w:rsidRPr="00945C1C">
        <w:tblPrEx>
          <w:tblCellMar>
            <w:top w:w="55" w:type="dxa"/>
          </w:tblCellMar>
        </w:tblPrEx>
        <w:trPr>
          <w:trHeight w:val="911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362692" w:rsidP="001E006A">
            <w:pPr>
              <w:spacing w:after="148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lastRenderedPageBreak/>
              <w:t>ЦЕЛЕВЫЕ ПОКАЗАТЕЛИ</w:t>
            </w:r>
          </w:p>
          <w:p w:rsidR="00E54092" w:rsidRPr="00945C1C" w:rsidRDefault="00362692" w:rsidP="001E006A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9E" w:rsidRDefault="0094006F" w:rsidP="001E006A">
            <w:pPr>
              <w:spacing w:after="18" w:line="384" w:lineRule="auto"/>
              <w:ind w:left="0" w:right="61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Сохранение доли детей, освоивших общеобразовательную программу дошкольного образования, на уровне 100%. </w:t>
            </w:r>
          </w:p>
          <w:p w:rsidR="00A4419E" w:rsidRDefault="0094006F" w:rsidP="001E006A">
            <w:pPr>
              <w:spacing w:after="18" w:line="384" w:lineRule="auto"/>
              <w:ind w:left="0" w:right="61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Соответствие ДОУ современным требованиям обучения на уровне 100%, в том числе коррекционного и инклюзив</w:t>
            </w:r>
            <w:r w:rsidR="00510407" w:rsidRPr="00945C1C">
              <w:rPr>
                <w:sz w:val="28"/>
                <w:szCs w:val="28"/>
              </w:rPr>
              <w:t>ного (для детей с ЗПР, ТНР, РАС, НОДА).</w:t>
            </w:r>
          </w:p>
          <w:p w:rsidR="00E54092" w:rsidRPr="00945C1C" w:rsidRDefault="0094006F" w:rsidP="001E006A">
            <w:pPr>
              <w:spacing w:after="18" w:line="384" w:lineRule="auto"/>
              <w:ind w:left="0" w:right="61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Повышение уровня профессиональной компетентности педагогических работников в системе мероприятий, направленных на освоение инновационных форм деятельности (поисковых, исследовательских, проективных) до 10% ежегодно, до 100%. </w:t>
            </w:r>
          </w:p>
          <w:p w:rsidR="00E54092" w:rsidRPr="00945C1C" w:rsidRDefault="0094006F" w:rsidP="001E006A">
            <w:pPr>
              <w:spacing w:after="0" w:line="374" w:lineRule="auto"/>
              <w:ind w:left="0" w:right="6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Повышение уровня профессиональной компетентности педагогических работников по организации образовательного процесса в условиях реализации ФГОС обучающихся с ОВЗ, в том числе с РАС, с учетом внедрения подходов инклюзивного и специального коррекционного образования (10% от общей численности педагогов). </w:t>
            </w:r>
          </w:p>
          <w:p w:rsidR="00E54092" w:rsidRPr="00945C1C" w:rsidRDefault="0094006F" w:rsidP="001E006A">
            <w:pPr>
              <w:spacing w:after="0" w:line="377" w:lineRule="auto"/>
              <w:ind w:left="0" w:right="65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Участие 10 % педагогов в городских и региональных конкурсах профессионального мастерства, в социальных проектах. </w:t>
            </w:r>
          </w:p>
          <w:p w:rsidR="00E54092" w:rsidRPr="00945C1C" w:rsidRDefault="0094006F" w:rsidP="001E006A">
            <w:pPr>
              <w:spacing w:after="0" w:line="360" w:lineRule="auto"/>
              <w:ind w:left="0" w:right="61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Результативное использование гибких организационных форм преобразований в ДОУ; созданы условия для раннего развития детей в возрасте до трех лет. </w:t>
            </w:r>
          </w:p>
        </w:tc>
      </w:tr>
      <w:tr w:rsidR="00E54092" w:rsidRPr="00945C1C" w:rsidTr="003B21FE">
        <w:tblPrEx>
          <w:tblCellMar>
            <w:top w:w="55" w:type="dxa"/>
          </w:tblCellMar>
        </w:tblPrEx>
        <w:trPr>
          <w:trHeight w:val="67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E54092" w:rsidP="001E006A">
            <w:pPr>
              <w:spacing w:after="1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94006F" w:rsidP="001E006A">
            <w:pPr>
              <w:spacing w:after="0" w:line="370" w:lineRule="auto"/>
              <w:ind w:left="0" w:right="61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Увеличение количества услуг психолого-педагогической, методической и консультативной помощи родителям (законным представителям), в том числе имеющи</w:t>
            </w:r>
            <w:r w:rsidR="003B21FE" w:rsidRPr="00945C1C">
              <w:rPr>
                <w:sz w:val="28"/>
                <w:szCs w:val="28"/>
              </w:rPr>
              <w:t>х детей с ОВЗ, детей-инвалидов.</w:t>
            </w:r>
            <w:r w:rsidRPr="00945C1C">
              <w:rPr>
                <w:sz w:val="28"/>
                <w:szCs w:val="28"/>
              </w:rPr>
              <w:t xml:space="preserve"> </w:t>
            </w:r>
          </w:p>
          <w:p w:rsidR="00E54092" w:rsidRPr="00945C1C" w:rsidRDefault="0094006F" w:rsidP="001E006A">
            <w:pPr>
              <w:spacing w:after="0" w:line="384" w:lineRule="auto"/>
              <w:ind w:left="0" w:right="66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Увеличение доли обучающихся, в том числе детей с ОВЗ и детей-инвалидов - победителей и призеров конкурсов, соревнований, фестивалей различного уровня от общей численности до 10%. </w:t>
            </w:r>
          </w:p>
          <w:p w:rsidR="00E54092" w:rsidRPr="00945C1C" w:rsidRDefault="0094006F" w:rsidP="001E006A">
            <w:pPr>
              <w:spacing w:after="21" w:line="377" w:lineRule="auto"/>
              <w:ind w:left="0" w:right="6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Увеличение доли обучающихся, принявших участие в мероприятиях на городском уровне по укреплению здоровья на 5% от общего количества обучающихся. </w:t>
            </w:r>
          </w:p>
          <w:p w:rsidR="00E54092" w:rsidRPr="00945C1C" w:rsidRDefault="00A4419E" w:rsidP="001E006A">
            <w:pPr>
              <w:spacing w:after="0" w:line="378" w:lineRule="auto"/>
              <w:ind w:left="0" w:right="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обучающихся,</w:t>
            </w:r>
            <w:r w:rsidR="0094006F" w:rsidRPr="00945C1C">
              <w:rPr>
                <w:sz w:val="28"/>
                <w:szCs w:val="28"/>
              </w:rPr>
              <w:t xml:space="preserve"> вовлеченных в мероприятия интеллектуальной и творческой направленности (не менее 30 % от общей численности обучающихся). </w:t>
            </w:r>
          </w:p>
          <w:p w:rsidR="00E54092" w:rsidRPr="00945C1C" w:rsidRDefault="0094006F" w:rsidP="001E006A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Реализация управленческих и образовательных проектов в рамках программы (100%). </w:t>
            </w:r>
          </w:p>
        </w:tc>
      </w:tr>
      <w:tr w:rsidR="00E54092" w:rsidRPr="00945C1C">
        <w:tblPrEx>
          <w:tblCellMar>
            <w:top w:w="55" w:type="dxa"/>
          </w:tblCellMar>
        </w:tblPrEx>
        <w:trPr>
          <w:trHeight w:val="16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362692" w:rsidP="001E006A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94006F" w:rsidP="001E006A">
            <w:pPr>
              <w:spacing w:after="159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Система контроля за реализацией программы: </w:t>
            </w:r>
          </w:p>
          <w:p w:rsidR="00E54092" w:rsidRPr="00945C1C" w:rsidRDefault="0094006F" w:rsidP="001E006A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Внутренний аудит: программа информационно-аналитической деятельности. </w:t>
            </w:r>
          </w:p>
        </w:tc>
      </w:tr>
    </w:tbl>
    <w:p w:rsidR="00E54092" w:rsidRDefault="0094006F" w:rsidP="001E006A">
      <w:pPr>
        <w:spacing w:after="170"/>
        <w:ind w:left="0" w:firstLine="0"/>
        <w:rPr>
          <w:sz w:val="28"/>
          <w:szCs w:val="28"/>
        </w:rPr>
      </w:pPr>
      <w:r w:rsidRPr="00945C1C">
        <w:rPr>
          <w:sz w:val="28"/>
          <w:szCs w:val="28"/>
        </w:rPr>
        <w:t xml:space="preserve"> </w:t>
      </w:r>
    </w:p>
    <w:p w:rsidR="00945C1C" w:rsidRDefault="00945C1C" w:rsidP="001E006A">
      <w:pPr>
        <w:spacing w:after="170"/>
        <w:ind w:left="0" w:firstLine="0"/>
        <w:rPr>
          <w:sz w:val="28"/>
          <w:szCs w:val="28"/>
        </w:rPr>
      </w:pPr>
    </w:p>
    <w:p w:rsidR="00945C1C" w:rsidRDefault="00945C1C" w:rsidP="001E006A">
      <w:pPr>
        <w:spacing w:after="170"/>
        <w:ind w:left="0" w:firstLine="0"/>
        <w:rPr>
          <w:sz w:val="28"/>
          <w:szCs w:val="28"/>
        </w:rPr>
      </w:pPr>
    </w:p>
    <w:p w:rsidR="00945C1C" w:rsidRDefault="00945C1C" w:rsidP="001E006A">
      <w:pPr>
        <w:spacing w:after="170"/>
        <w:ind w:left="0" w:firstLine="0"/>
        <w:rPr>
          <w:sz w:val="28"/>
          <w:szCs w:val="28"/>
        </w:rPr>
      </w:pPr>
    </w:p>
    <w:p w:rsidR="00945C1C" w:rsidRDefault="00945C1C" w:rsidP="001E006A">
      <w:pPr>
        <w:spacing w:after="170"/>
        <w:ind w:left="0" w:firstLine="0"/>
        <w:rPr>
          <w:sz w:val="28"/>
          <w:szCs w:val="28"/>
        </w:rPr>
      </w:pPr>
    </w:p>
    <w:p w:rsidR="00945C1C" w:rsidRPr="00945C1C" w:rsidRDefault="00945C1C" w:rsidP="001E006A">
      <w:pPr>
        <w:spacing w:after="170"/>
        <w:ind w:left="0" w:firstLine="0"/>
        <w:rPr>
          <w:sz w:val="28"/>
          <w:szCs w:val="28"/>
        </w:rPr>
      </w:pPr>
    </w:p>
    <w:p w:rsidR="00E54092" w:rsidRPr="00945C1C" w:rsidRDefault="0094006F" w:rsidP="001E006A">
      <w:pPr>
        <w:pStyle w:val="1"/>
        <w:tabs>
          <w:tab w:val="center" w:pos="810"/>
          <w:tab w:val="center" w:pos="5314"/>
        </w:tabs>
        <w:ind w:left="0" w:right="0" w:firstLine="0"/>
        <w:jc w:val="both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>2.</w:t>
      </w:r>
      <w:r w:rsidRPr="00945C1C">
        <w:rPr>
          <w:rFonts w:eastAsia="Arial"/>
          <w:sz w:val="28"/>
          <w:szCs w:val="28"/>
        </w:rPr>
        <w:t xml:space="preserve"> </w:t>
      </w:r>
      <w:r w:rsidRPr="00945C1C">
        <w:rPr>
          <w:rFonts w:eastAsia="Arial"/>
          <w:sz w:val="28"/>
          <w:szCs w:val="28"/>
        </w:rPr>
        <w:tab/>
      </w:r>
      <w:r w:rsidRPr="00945C1C">
        <w:rPr>
          <w:sz w:val="28"/>
          <w:szCs w:val="28"/>
        </w:rPr>
        <w:t xml:space="preserve">ПОЯСНИТЕЛЬНАЯ ЗАПИСКА К ПРОГРАММЕ РАЗВИТИЯ МАДОУ </w:t>
      </w:r>
      <w:r w:rsidR="00945C1C" w:rsidRPr="00945C1C">
        <w:rPr>
          <w:sz w:val="28"/>
          <w:szCs w:val="28"/>
        </w:rPr>
        <w:t>№155</w:t>
      </w:r>
      <w:r w:rsidRPr="00945C1C">
        <w:rPr>
          <w:sz w:val="28"/>
          <w:szCs w:val="28"/>
        </w:rPr>
        <w:t xml:space="preserve"> ГОРОДА ТЮМЕНИ</w:t>
      </w:r>
    </w:p>
    <w:p w:rsidR="00E54092" w:rsidRPr="00945C1C" w:rsidRDefault="0094006F" w:rsidP="001E006A">
      <w:pPr>
        <w:pStyle w:val="2"/>
        <w:tabs>
          <w:tab w:val="center" w:pos="900"/>
          <w:tab w:val="center" w:pos="2086"/>
        </w:tabs>
        <w:spacing w:line="360" w:lineRule="auto"/>
        <w:ind w:left="0" w:right="0" w:firstLine="0"/>
        <w:jc w:val="both"/>
        <w:rPr>
          <w:sz w:val="28"/>
          <w:szCs w:val="28"/>
        </w:rPr>
      </w:pPr>
      <w:r w:rsidRPr="00945C1C">
        <w:rPr>
          <w:rFonts w:eastAsia="Calibri"/>
          <w:b w:val="0"/>
          <w:sz w:val="28"/>
          <w:szCs w:val="28"/>
        </w:rPr>
        <w:tab/>
      </w:r>
      <w:r w:rsidRPr="00945C1C">
        <w:rPr>
          <w:sz w:val="28"/>
          <w:szCs w:val="28"/>
        </w:rPr>
        <w:t>2.1.</w:t>
      </w:r>
      <w:r w:rsidRPr="00945C1C">
        <w:rPr>
          <w:rFonts w:eastAsia="Arial"/>
          <w:sz w:val="28"/>
          <w:szCs w:val="28"/>
        </w:rPr>
        <w:t xml:space="preserve"> </w:t>
      </w:r>
      <w:r w:rsidRPr="00945C1C">
        <w:rPr>
          <w:rFonts w:eastAsia="Arial"/>
          <w:sz w:val="28"/>
          <w:szCs w:val="28"/>
        </w:rPr>
        <w:tab/>
      </w:r>
      <w:r w:rsidRPr="00945C1C">
        <w:rPr>
          <w:sz w:val="28"/>
          <w:szCs w:val="28"/>
        </w:rPr>
        <w:t xml:space="preserve">ВВЕДЕНИЕ </w:t>
      </w:r>
    </w:p>
    <w:p w:rsidR="002301C9" w:rsidRPr="00945C1C" w:rsidRDefault="002301C9" w:rsidP="001E00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45C1C">
        <w:rPr>
          <w:color w:val="000000"/>
          <w:sz w:val="28"/>
          <w:szCs w:val="28"/>
          <w:bdr w:val="none" w:sz="0" w:space="0" w:color="auto" w:frame="1"/>
        </w:rPr>
        <w:t>Программа развития муниципального автономного дошкольного образовательного учре</w:t>
      </w:r>
      <w:r w:rsidR="00A4419E">
        <w:rPr>
          <w:color w:val="000000"/>
          <w:sz w:val="28"/>
          <w:szCs w:val="28"/>
          <w:bdr w:val="none" w:sz="0" w:space="0" w:color="auto" w:frame="1"/>
        </w:rPr>
        <w:t>ждения детский сад № 155 на 2021</w:t>
      </w:r>
      <w:r w:rsidRPr="00945C1C">
        <w:rPr>
          <w:color w:val="000000"/>
          <w:sz w:val="28"/>
          <w:szCs w:val="28"/>
          <w:bdr w:val="none" w:sz="0" w:space="0" w:color="auto" w:frame="1"/>
        </w:rPr>
        <w:t>-2026 год (далее – Программа) разработана в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соответствии с целями реализации государственной образовательной политики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Российской Федерации в области образования и является нормативно-управленческим документом, определяющим перспективы и пути развития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учреждения на среднесрочную перспективу: ценностно-смысловые, целевые, содержательные и результативные приоритеты развития.</w:t>
      </w:r>
    </w:p>
    <w:p w:rsidR="002301C9" w:rsidRPr="00945C1C" w:rsidRDefault="002301C9" w:rsidP="001E00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45C1C">
        <w:rPr>
          <w:color w:val="000000"/>
          <w:sz w:val="28"/>
          <w:szCs w:val="28"/>
          <w:bdr w:val="none" w:sz="0" w:space="0" w:color="auto" w:frame="1"/>
        </w:rPr>
        <w:t>Программа определяет, с одной стороны, образовательные приоритеты и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меры стратегической задачи текущего времени – модернизации образования, с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другой – обеспечивает тактический переход дошкольной организации в качественно иное состояние, максимально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реализующее образовательный и гражданский потенциал непосредственных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участников образования (обучающихся, педагогов, родителей). </w:t>
      </w:r>
    </w:p>
    <w:p w:rsidR="002301C9" w:rsidRPr="00945C1C" w:rsidRDefault="002301C9" w:rsidP="001E00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45C1C">
        <w:rPr>
          <w:color w:val="000000"/>
          <w:sz w:val="28"/>
          <w:szCs w:val="28"/>
          <w:bdr w:val="none" w:sz="0" w:space="0" w:color="auto" w:frame="1"/>
        </w:rPr>
        <w:t>Программа развития разработана на основе проектного управления,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закрепленного в Постановлении Правительства РФ от 12.10.2017 N 1242 (ред. от 17.07.2019)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«О разработке, реализации и об оценке эффективности отдельных государственных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программ Российской Федерации» и предусматривает возможность достижения целевых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показателей с опорой на внутренние и привлеченные ресурсы.</w:t>
      </w:r>
    </w:p>
    <w:p w:rsidR="002301C9" w:rsidRPr="00945C1C" w:rsidRDefault="002301C9" w:rsidP="001E00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45C1C">
        <w:rPr>
          <w:color w:val="000000"/>
          <w:sz w:val="28"/>
          <w:szCs w:val="28"/>
          <w:bdr w:val="none" w:sz="0" w:space="0" w:color="auto" w:frame="1"/>
        </w:rPr>
        <w:t>Программа как проект перспективного развития муниципального автономного дошкольного образовательного учреждения детский сад № 155 призвана:</w:t>
      </w:r>
    </w:p>
    <w:p w:rsidR="002301C9" w:rsidRPr="00945C1C" w:rsidRDefault="002301C9" w:rsidP="001E00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45C1C">
        <w:rPr>
          <w:color w:val="000000"/>
          <w:sz w:val="28"/>
          <w:szCs w:val="28"/>
          <w:bdr w:val="none" w:sz="0" w:space="0" w:color="auto" w:frame="1"/>
        </w:rPr>
        <w:t xml:space="preserve">– обеспечить достижение целевых показателей Государственной программы Российской Федерации «Развитие образования» на срок 2018-2025 годы (утвержденной постановлением Правительства Российской Федерации от 26 </w:t>
      </w:r>
      <w:r w:rsidRPr="00945C1C">
        <w:rPr>
          <w:color w:val="000000"/>
          <w:sz w:val="28"/>
          <w:szCs w:val="28"/>
          <w:bdr w:val="none" w:sz="0" w:space="0" w:color="auto" w:frame="1"/>
        </w:rPr>
        <w:lastRenderedPageBreak/>
        <w:t>декабря 2017 г. № 1642) и стратегических целей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Национального проекта «Образование» в деятельности ДОО;</w:t>
      </w:r>
    </w:p>
    <w:p w:rsidR="002301C9" w:rsidRPr="00945C1C" w:rsidRDefault="002301C9" w:rsidP="001E00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45C1C">
        <w:rPr>
          <w:color w:val="000000"/>
          <w:sz w:val="28"/>
          <w:szCs w:val="28"/>
          <w:bdr w:val="none" w:sz="0" w:space="0" w:color="auto" w:frame="1"/>
        </w:rPr>
        <w:t>– обеспечить качественную реализацию муниципального задания МАДОУ и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всесторонне удовлетворение образовательных запросов субъектов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образовательного процесса;</w:t>
      </w:r>
    </w:p>
    <w:p w:rsidR="002301C9" w:rsidRPr="00945C1C" w:rsidRDefault="002301C9" w:rsidP="001E00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45C1C">
        <w:rPr>
          <w:color w:val="000000"/>
          <w:sz w:val="28"/>
          <w:szCs w:val="28"/>
          <w:bdr w:val="none" w:sz="0" w:space="0" w:color="auto" w:frame="1"/>
        </w:rPr>
        <w:t>– консолидировать усилия всех заинтересованных субъектов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образовательного процесса и социального окружения ДОО для достижения цели</w:t>
      </w:r>
      <w:r w:rsidRPr="00945C1C">
        <w:rPr>
          <w:color w:val="000000"/>
          <w:sz w:val="28"/>
          <w:szCs w:val="28"/>
        </w:rPr>
        <w:t> </w:t>
      </w:r>
      <w:r w:rsidRPr="00945C1C">
        <w:rPr>
          <w:color w:val="000000"/>
          <w:sz w:val="28"/>
          <w:szCs w:val="28"/>
          <w:bdr w:val="none" w:sz="0" w:space="0" w:color="auto" w:frame="1"/>
        </w:rPr>
        <w:t>Программы.</w:t>
      </w:r>
    </w:p>
    <w:p w:rsidR="002301C9" w:rsidRPr="00945C1C" w:rsidRDefault="002301C9" w:rsidP="001E00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45C1C">
        <w:rPr>
          <w:color w:val="000000"/>
          <w:sz w:val="28"/>
          <w:szCs w:val="28"/>
          <w:bdr w:val="none" w:sz="0" w:space="0" w:color="auto" w:frame="1"/>
        </w:rPr>
        <w:t>Статья 28 №273-ФЗ от 29.12.2012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является обязательным локальным актом, наличие которого в образовательной организации закреплено законодательно.</w:t>
      </w:r>
    </w:p>
    <w:p w:rsidR="002301C9" w:rsidRPr="00945C1C" w:rsidRDefault="002301C9" w:rsidP="001E00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45C1C">
        <w:rPr>
          <w:color w:val="000000"/>
          <w:sz w:val="28"/>
          <w:szCs w:val="28"/>
          <w:bdr w:val="none" w:sz="0" w:space="0" w:color="auto" w:frame="1"/>
        </w:rPr>
        <w:t>Программа развития предусматривает реализацию комплекса мероприятий и создания необходимых условий в образовательной организации и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процесса.</w:t>
      </w:r>
    </w:p>
    <w:p w:rsidR="002301C9" w:rsidRPr="00945C1C" w:rsidRDefault="002301C9" w:rsidP="001E00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45C1C">
        <w:rPr>
          <w:color w:val="000000"/>
          <w:sz w:val="28"/>
          <w:szCs w:val="28"/>
          <w:bdr w:val="none" w:sz="0" w:space="0" w:color="auto" w:frame="1"/>
        </w:rPr>
        <w:t>Необходимость разработки данной Программы развития обусловлено пересмотром, разработкой и внедрением новых подходов и педагогических технологий, повышающих качество образовательной политики ДОО. Результатом деятельности ДОО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 В целом Программа направлена не только на стабильное функционирование образовательного учреждения, но и на его планомерное развитие в рамках приоритетных задач. </w:t>
      </w:r>
    </w:p>
    <w:p w:rsidR="00E54092" w:rsidRPr="00945C1C" w:rsidRDefault="0094006F" w:rsidP="001E006A">
      <w:pPr>
        <w:spacing w:after="168" w:line="360" w:lineRule="auto"/>
        <w:ind w:left="0" w:firstLine="0"/>
        <w:rPr>
          <w:sz w:val="28"/>
          <w:szCs w:val="28"/>
        </w:rPr>
      </w:pPr>
      <w:r w:rsidRPr="00945C1C">
        <w:rPr>
          <w:sz w:val="28"/>
          <w:szCs w:val="28"/>
        </w:rPr>
        <w:t xml:space="preserve"> </w:t>
      </w:r>
    </w:p>
    <w:p w:rsidR="00E54092" w:rsidRPr="00945C1C" w:rsidRDefault="0094006F" w:rsidP="001E006A">
      <w:pPr>
        <w:pStyle w:val="1"/>
        <w:spacing w:after="110"/>
        <w:ind w:left="-5" w:right="0"/>
        <w:jc w:val="both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>3.ОЦЕНКА ТЕКУЩЕГО УРОВНЯ РАЗВИТИЯ УЧРЕЖДЕНИЯ</w:t>
      </w:r>
      <w:r w:rsidRPr="00945C1C">
        <w:rPr>
          <w:b w:val="0"/>
          <w:sz w:val="28"/>
          <w:szCs w:val="28"/>
        </w:rPr>
        <w:t xml:space="preserve"> </w:t>
      </w:r>
    </w:p>
    <w:p w:rsidR="00E54092" w:rsidRPr="00945C1C" w:rsidRDefault="0094006F" w:rsidP="001E006A">
      <w:pPr>
        <w:spacing w:after="32" w:line="369" w:lineRule="auto"/>
        <w:ind w:left="-15" w:firstLine="708"/>
        <w:rPr>
          <w:sz w:val="28"/>
          <w:szCs w:val="28"/>
        </w:rPr>
      </w:pPr>
      <w:r w:rsidRPr="00945C1C">
        <w:rPr>
          <w:sz w:val="28"/>
          <w:szCs w:val="28"/>
        </w:rPr>
        <w:t xml:space="preserve">Открытость системы образования, создание целостного образовательного пространства, направленного на удовлетворение разнообразных образовательных потребностей, повышение качества и доступности образования признаются широкой общественностью. Программно-целевой подход в управлении учреждением в соответствии с приоритетами федеральной, региональной и муниципальной образовательной политики способствовал позитивным переменам в ДОУ. модернизации образовательной среды, развитию инновационного опыта, системному внедрению современных практик в образовательный процесс. </w:t>
      </w:r>
    </w:p>
    <w:p w:rsidR="00E54092" w:rsidRPr="00945C1C" w:rsidRDefault="0094006F" w:rsidP="001E006A">
      <w:pPr>
        <w:spacing w:after="27" w:line="371" w:lineRule="auto"/>
        <w:ind w:left="-15" w:firstLine="708"/>
        <w:rPr>
          <w:sz w:val="28"/>
          <w:szCs w:val="28"/>
        </w:rPr>
      </w:pPr>
      <w:r w:rsidRPr="00945C1C">
        <w:rPr>
          <w:sz w:val="28"/>
          <w:szCs w:val="28"/>
        </w:rPr>
        <w:t xml:space="preserve">Миссия современного образования - не просто соответствовать реалиям текущего момента, но и определять и конструировать будущее. Исполнение этой миссии требует определения собственной стратегии и тактики инновационного развития образования, развития образовательной среды. </w:t>
      </w:r>
    </w:p>
    <w:p w:rsidR="00E54092" w:rsidRPr="00945C1C" w:rsidRDefault="0094006F" w:rsidP="001E006A">
      <w:pPr>
        <w:spacing w:line="385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           При разработке Программы проведен анализ состояния дошкольного образования и актуальных проблем. Эффективное решение существующих проблем требует применения программно-целевого метода, обеспечивающего взаимосвязь цели и задач, механизмов достижения цели и единых подходов к решению задач. </w:t>
      </w:r>
    </w:p>
    <w:p w:rsidR="00E54092" w:rsidRPr="00945C1C" w:rsidRDefault="0094006F" w:rsidP="001E006A">
      <w:pPr>
        <w:spacing w:line="399" w:lineRule="auto"/>
        <w:ind w:left="-15" w:firstLine="708"/>
        <w:rPr>
          <w:sz w:val="28"/>
          <w:szCs w:val="28"/>
        </w:rPr>
      </w:pPr>
      <w:r w:rsidRPr="00945C1C">
        <w:rPr>
          <w:sz w:val="28"/>
          <w:szCs w:val="28"/>
        </w:rPr>
        <w:t xml:space="preserve">Оценка эффективности последствий реализации Программы и ее основных мероприятий определяется с помощью определенных показателей. </w:t>
      </w:r>
    </w:p>
    <w:p w:rsidR="00E54092" w:rsidRPr="00945C1C" w:rsidRDefault="0094006F" w:rsidP="001E006A">
      <w:pPr>
        <w:spacing w:line="398" w:lineRule="auto"/>
        <w:ind w:left="-15" w:firstLine="708"/>
        <w:rPr>
          <w:sz w:val="28"/>
          <w:szCs w:val="28"/>
        </w:rPr>
      </w:pPr>
      <w:r w:rsidRPr="00945C1C">
        <w:rPr>
          <w:sz w:val="28"/>
          <w:szCs w:val="28"/>
        </w:rPr>
        <w:t>Муниципальное автономное дошкольное образовател</w:t>
      </w:r>
      <w:r w:rsidR="002301C9" w:rsidRPr="00945C1C">
        <w:rPr>
          <w:sz w:val="28"/>
          <w:szCs w:val="28"/>
        </w:rPr>
        <w:t>ьное учреждение детский сад №155</w:t>
      </w:r>
      <w:r w:rsidRPr="00945C1C">
        <w:rPr>
          <w:sz w:val="28"/>
          <w:szCs w:val="28"/>
        </w:rPr>
        <w:t xml:space="preserve"> города Тюмени осуществляет руководство и управление в соответствии с законодательством Российской Федерации и Уставом учреждения. </w:t>
      </w:r>
    </w:p>
    <w:p w:rsidR="00E54092" w:rsidRPr="00A4419E" w:rsidRDefault="0094006F" w:rsidP="001E006A">
      <w:pPr>
        <w:ind w:left="-5"/>
        <w:rPr>
          <w:b/>
          <w:sz w:val="28"/>
          <w:szCs w:val="28"/>
        </w:rPr>
      </w:pPr>
      <w:r w:rsidRPr="00A4419E">
        <w:rPr>
          <w:b/>
          <w:sz w:val="28"/>
          <w:szCs w:val="28"/>
        </w:rPr>
        <w:t xml:space="preserve">Виды деятельности, осуществляемые </w:t>
      </w:r>
      <w:r w:rsidR="002301C9" w:rsidRPr="00A4419E">
        <w:rPr>
          <w:b/>
          <w:sz w:val="28"/>
          <w:szCs w:val="28"/>
        </w:rPr>
        <w:t>ДОО</w:t>
      </w:r>
      <w:r w:rsidRPr="00A4419E">
        <w:rPr>
          <w:b/>
          <w:sz w:val="28"/>
          <w:szCs w:val="28"/>
        </w:rPr>
        <w:t xml:space="preserve">: </w:t>
      </w:r>
    </w:p>
    <w:p w:rsidR="00E54092" w:rsidRPr="00A4419E" w:rsidRDefault="0094006F" w:rsidP="001E006A">
      <w:pPr>
        <w:spacing w:after="161"/>
        <w:ind w:left="-5"/>
        <w:rPr>
          <w:sz w:val="28"/>
          <w:szCs w:val="28"/>
          <w:u w:val="single"/>
        </w:rPr>
      </w:pPr>
      <w:r w:rsidRPr="00A4419E">
        <w:rPr>
          <w:sz w:val="28"/>
          <w:szCs w:val="28"/>
          <w:u w:val="single"/>
        </w:rPr>
        <w:t xml:space="preserve">Основными видами деятельности Учреждения являются: </w:t>
      </w:r>
    </w:p>
    <w:p w:rsidR="00E54092" w:rsidRPr="00945C1C" w:rsidRDefault="0094006F" w:rsidP="001E006A">
      <w:pPr>
        <w:numPr>
          <w:ilvl w:val="0"/>
          <w:numId w:val="3"/>
        </w:numPr>
        <w:spacing w:after="145"/>
        <w:ind w:hanging="360"/>
        <w:rPr>
          <w:sz w:val="28"/>
          <w:szCs w:val="28"/>
        </w:rPr>
      </w:pPr>
      <w:r w:rsidRPr="00945C1C">
        <w:rPr>
          <w:sz w:val="28"/>
          <w:szCs w:val="28"/>
        </w:rPr>
        <w:t xml:space="preserve">Реализация образовательных программ дошкольного образования. </w:t>
      </w:r>
    </w:p>
    <w:p w:rsidR="00E54092" w:rsidRPr="00945C1C" w:rsidRDefault="0094006F" w:rsidP="001E006A">
      <w:pPr>
        <w:numPr>
          <w:ilvl w:val="0"/>
          <w:numId w:val="3"/>
        </w:numPr>
        <w:spacing w:after="145"/>
        <w:ind w:hanging="360"/>
        <w:rPr>
          <w:sz w:val="28"/>
          <w:szCs w:val="28"/>
        </w:rPr>
      </w:pPr>
      <w:r w:rsidRPr="00945C1C">
        <w:rPr>
          <w:sz w:val="28"/>
          <w:szCs w:val="28"/>
        </w:rPr>
        <w:t xml:space="preserve">Осуществление присмотра и ухода за детьми дошкольного возраста. </w:t>
      </w:r>
    </w:p>
    <w:p w:rsidR="00E54092" w:rsidRPr="00945C1C" w:rsidRDefault="0094006F" w:rsidP="001E006A">
      <w:pPr>
        <w:numPr>
          <w:ilvl w:val="0"/>
          <w:numId w:val="3"/>
        </w:numPr>
        <w:spacing w:line="407" w:lineRule="auto"/>
        <w:ind w:hanging="360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 xml:space="preserve">Реализация дополнительных образовательных программ и оказание дополнительных образовательных услуг. </w:t>
      </w:r>
    </w:p>
    <w:p w:rsidR="00E54092" w:rsidRPr="00945C1C" w:rsidRDefault="0094006F" w:rsidP="001E006A">
      <w:pPr>
        <w:numPr>
          <w:ilvl w:val="0"/>
          <w:numId w:val="3"/>
        </w:numPr>
        <w:spacing w:after="144"/>
        <w:ind w:hanging="360"/>
        <w:rPr>
          <w:sz w:val="28"/>
          <w:szCs w:val="28"/>
        </w:rPr>
      </w:pPr>
      <w:r w:rsidRPr="00945C1C">
        <w:rPr>
          <w:sz w:val="28"/>
          <w:szCs w:val="28"/>
        </w:rPr>
        <w:t xml:space="preserve">Реализация адаптированных образовательных программ. </w:t>
      </w:r>
    </w:p>
    <w:p w:rsidR="00E54092" w:rsidRPr="00945C1C" w:rsidRDefault="0094006F" w:rsidP="001E006A">
      <w:pPr>
        <w:numPr>
          <w:ilvl w:val="0"/>
          <w:numId w:val="3"/>
        </w:numPr>
        <w:spacing w:after="137"/>
        <w:ind w:hanging="360"/>
        <w:rPr>
          <w:sz w:val="28"/>
          <w:szCs w:val="28"/>
        </w:rPr>
      </w:pPr>
      <w:r w:rsidRPr="00945C1C">
        <w:rPr>
          <w:sz w:val="28"/>
          <w:szCs w:val="28"/>
        </w:rPr>
        <w:t xml:space="preserve">Оказание коррекционной помощи воспитанникам. </w:t>
      </w:r>
    </w:p>
    <w:p w:rsidR="00E54092" w:rsidRPr="00A4419E" w:rsidRDefault="0094006F" w:rsidP="001E006A">
      <w:pPr>
        <w:tabs>
          <w:tab w:val="center" w:pos="3163"/>
          <w:tab w:val="center" w:pos="4989"/>
          <w:tab w:val="center" w:pos="7088"/>
          <w:tab w:val="right" w:pos="9608"/>
        </w:tabs>
        <w:spacing w:after="161"/>
        <w:ind w:left="-15" w:firstLine="0"/>
        <w:rPr>
          <w:sz w:val="28"/>
          <w:szCs w:val="28"/>
          <w:u w:val="single"/>
        </w:rPr>
      </w:pPr>
      <w:r w:rsidRPr="00A4419E">
        <w:rPr>
          <w:sz w:val="28"/>
          <w:szCs w:val="28"/>
          <w:u w:val="single"/>
        </w:rPr>
        <w:t xml:space="preserve">Дополнительными </w:t>
      </w:r>
      <w:r w:rsidRPr="00A4419E">
        <w:rPr>
          <w:sz w:val="28"/>
          <w:szCs w:val="28"/>
          <w:u w:val="single"/>
        </w:rPr>
        <w:tab/>
        <w:t xml:space="preserve">видами </w:t>
      </w:r>
      <w:r w:rsidRPr="00A4419E">
        <w:rPr>
          <w:sz w:val="28"/>
          <w:szCs w:val="28"/>
          <w:u w:val="single"/>
        </w:rPr>
        <w:tab/>
        <w:t xml:space="preserve">деятельности </w:t>
      </w:r>
      <w:r w:rsidRPr="00A4419E">
        <w:rPr>
          <w:sz w:val="28"/>
          <w:szCs w:val="28"/>
          <w:u w:val="single"/>
        </w:rPr>
        <w:tab/>
        <w:t xml:space="preserve">Учреждения </w:t>
      </w:r>
      <w:r w:rsidRPr="00A4419E">
        <w:rPr>
          <w:sz w:val="28"/>
          <w:szCs w:val="28"/>
          <w:u w:val="single"/>
        </w:rPr>
        <w:tab/>
        <w:t xml:space="preserve">являются: </w:t>
      </w:r>
    </w:p>
    <w:p w:rsidR="00E54092" w:rsidRPr="00945C1C" w:rsidRDefault="0094006F" w:rsidP="001E006A">
      <w:pPr>
        <w:numPr>
          <w:ilvl w:val="0"/>
          <w:numId w:val="3"/>
        </w:numPr>
        <w:spacing w:line="413" w:lineRule="auto"/>
        <w:ind w:hanging="360"/>
        <w:rPr>
          <w:sz w:val="28"/>
          <w:szCs w:val="28"/>
        </w:rPr>
      </w:pPr>
      <w:r w:rsidRPr="00945C1C">
        <w:rPr>
          <w:sz w:val="28"/>
          <w:szCs w:val="28"/>
        </w:rPr>
        <w:t xml:space="preserve">Реализация </w:t>
      </w:r>
      <w:r w:rsidRPr="00945C1C">
        <w:rPr>
          <w:sz w:val="28"/>
          <w:szCs w:val="28"/>
        </w:rPr>
        <w:tab/>
        <w:t xml:space="preserve">дополнительных </w:t>
      </w:r>
      <w:r w:rsidRPr="00945C1C">
        <w:rPr>
          <w:sz w:val="28"/>
          <w:szCs w:val="28"/>
        </w:rPr>
        <w:tab/>
        <w:t xml:space="preserve">общеразвивающих </w:t>
      </w:r>
      <w:r w:rsidRPr="00945C1C">
        <w:rPr>
          <w:sz w:val="28"/>
          <w:szCs w:val="28"/>
        </w:rPr>
        <w:tab/>
        <w:t xml:space="preserve">программ </w:t>
      </w:r>
      <w:r w:rsidRPr="00945C1C">
        <w:rPr>
          <w:sz w:val="28"/>
          <w:szCs w:val="28"/>
        </w:rPr>
        <w:tab/>
        <w:t xml:space="preserve">(не </w:t>
      </w:r>
      <w:r w:rsidRPr="00945C1C">
        <w:rPr>
          <w:sz w:val="28"/>
          <w:szCs w:val="28"/>
        </w:rPr>
        <w:tab/>
        <w:t xml:space="preserve">предусмотренных муниципальным заданием Учредителя). </w:t>
      </w:r>
    </w:p>
    <w:p w:rsidR="00E54092" w:rsidRPr="00A4419E" w:rsidRDefault="0094006F" w:rsidP="001E006A">
      <w:pPr>
        <w:numPr>
          <w:ilvl w:val="0"/>
          <w:numId w:val="3"/>
        </w:numPr>
        <w:spacing w:after="128"/>
        <w:ind w:hanging="360"/>
        <w:rPr>
          <w:sz w:val="28"/>
          <w:szCs w:val="28"/>
        </w:rPr>
      </w:pPr>
      <w:r w:rsidRPr="00A4419E">
        <w:rPr>
          <w:sz w:val="28"/>
          <w:szCs w:val="28"/>
        </w:rPr>
        <w:t xml:space="preserve">Услуги, сопровождающие образовательный процесс: </w:t>
      </w:r>
    </w:p>
    <w:p w:rsidR="00E54092" w:rsidRPr="00945C1C" w:rsidRDefault="0094006F" w:rsidP="001E006A">
      <w:pPr>
        <w:spacing w:line="404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а) </w:t>
      </w:r>
      <w:r w:rsidRPr="00945C1C">
        <w:rPr>
          <w:sz w:val="28"/>
          <w:szCs w:val="28"/>
        </w:rPr>
        <w:tab/>
        <w:t xml:space="preserve">консультации </w:t>
      </w:r>
      <w:r w:rsidRPr="00945C1C">
        <w:rPr>
          <w:sz w:val="28"/>
          <w:szCs w:val="28"/>
        </w:rPr>
        <w:tab/>
        <w:t xml:space="preserve">для </w:t>
      </w:r>
      <w:r w:rsidRPr="00945C1C">
        <w:rPr>
          <w:sz w:val="28"/>
          <w:szCs w:val="28"/>
        </w:rPr>
        <w:tab/>
        <w:t xml:space="preserve">родителей </w:t>
      </w:r>
      <w:r w:rsidRPr="00945C1C">
        <w:rPr>
          <w:sz w:val="28"/>
          <w:szCs w:val="28"/>
        </w:rPr>
        <w:tab/>
        <w:t xml:space="preserve">(законных </w:t>
      </w:r>
      <w:r w:rsidRPr="00945C1C">
        <w:rPr>
          <w:sz w:val="28"/>
          <w:szCs w:val="28"/>
        </w:rPr>
        <w:tab/>
        <w:t xml:space="preserve">представителей) </w:t>
      </w:r>
      <w:r w:rsidRPr="00945C1C">
        <w:rPr>
          <w:sz w:val="28"/>
          <w:szCs w:val="28"/>
        </w:rPr>
        <w:tab/>
        <w:t xml:space="preserve">воспитанников </w:t>
      </w:r>
      <w:r w:rsidRPr="00945C1C">
        <w:rPr>
          <w:sz w:val="28"/>
          <w:szCs w:val="28"/>
        </w:rPr>
        <w:tab/>
        <w:t xml:space="preserve">с приглашением специалистов; </w:t>
      </w:r>
    </w:p>
    <w:p w:rsidR="00E54092" w:rsidRPr="00945C1C" w:rsidRDefault="0094006F" w:rsidP="001E006A">
      <w:pPr>
        <w:spacing w:after="162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б) проведение индивидуальных праздников и развлечений, организация экскурсий; </w:t>
      </w:r>
    </w:p>
    <w:p w:rsidR="002301C9" w:rsidRPr="00945C1C" w:rsidRDefault="0094006F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>в) проведение и организация театральных, зрели</w:t>
      </w:r>
      <w:r w:rsidR="00A4419E">
        <w:rPr>
          <w:sz w:val="28"/>
          <w:szCs w:val="28"/>
        </w:rPr>
        <w:t xml:space="preserve">щных и цирковых представлений; </w:t>
      </w:r>
    </w:p>
    <w:p w:rsidR="00E54092" w:rsidRPr="00945C1C" w:rsidRDefault="002301C9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>г) у</w:t>
      </w:r>
      <w:r w:rsidR="0094006F" w:rsidRPr="00945C1C">
        <w:rPr>
          <w:sz w:val="28"/>
          <w:szCs w:val="28"/>
        </w:rPr>
        <w:t xml:space="preserve">слуги в сфере коррекции недостатков в физическом и (или) психическом развитии детей (консультации психолога; психологические тренинги; психологическое тестирование с комментариями и рекомендациями; логопедические услуги). </w:t>
      </w:r>
    </w:p>
    <w:p w:rsidR="00A4419E" w:rsidRDefault="002301C9" w:rsidP="001E006A">
      <w:pPr>
        <w:spacing w:line="412" w:lineRule="auto"/>
        <w:ind w:left="-142" w:firstLine="142"/>
        <w:rPr>
          <w:sz w:val="28"/>
          <w:szCs w:val="28"/>
        </w:rPr>
      </w:pPr>
      <w:r w:rsidRPr="00945C1C">
        <w:rPr>
          <w:sz w:val="28"/>
          <w:szCs w:val="28"/>
        </w:rPr>
        <w:t>д) о</w:t>
      </w:r>
      <w:r w:rsidR="0094006F" w:rsidRPr="00945C1C">
        <w:rPr>
          <w:sz w:val="28"/>
          <w:szCs w:val="28"/>
        </w:rPr>
        <w:t xml:space="preserve">здоровительные </w:t>
      </w:r>
      <w:r w:rsidR="0094006F" w:rsidRPr="00945C1C">
        <w:rPr>
          <w:sz w:val="28"/>
          <w:szCs w:val="28"/>
        </w:rPr>
        <w:tab/>
        <w:t xml:space="preserve">услуги </w:t>
      </w:r>
      <w:r w:rsidR="0094006F" w:rsidRPr="00945C1C">
        <w:rPr>
          <w:sz w:val="28"/>
          <w:szCs w:val="28"/>
        </w:rPr>
        <w:tab/>
        <w:t xml:space="preserve">(кислородные, </w:t>
      </w:r>
      <w:r w:rsidR="0094006F" w:rsidRPr="00945C1C">
        <w:rPr>
          <w:sz w:val="28"/>
          <w:szCs w:val="28"/>
        </w:rPr>
        <w:tab/>
        <w:t>вит</w:t>
      </w:r>
      <w:r w:rsidR="00A4419E">
        <w:rPr>
          <w:sz w:val="28"/>
          <w:szCs w:val="28"/>
        </w:rPr>
        <w:t xml:space="preserve">аминные </w:t>
      </w:r>
      <w:r w:rsidR="00A4419E">
        <w:rPr>
          <w:sz w:val="28"/>
          <w:szCs w:val="28"/>
        </w:rPr>
        <w:tab/>
        <w:t>коктейли).</w:t>
      </w:r>
    </w:p>
    <w:p w:rsidR="00E54092" w:rsidRPr="00A4419E" w:rsidRDefault="0094006F" w:rsidP="001E006A">
      <w:pPr>
        <w:spacing w:line="412" w:lineRule="auto"/>
        <w:ind w:left="-142" w:firstLine="142"/>
        <w:rPr>
          <w:b/>
          <w:sz w:val="28"/>
          <w:szCs w:val="28"/>
        </w:rPr>
      </w:pPr>
      <w:r w:rsidRPr="00945C1C">
        <w:rPr>
          <w:sz w:val="28"/>
          <w:szCs w:val="28"/>
        </w:rPr>
        <w:t xml:space="preserve"> </w:t>
      </w:r>
      <w:r w:rsidR="00A4419E">
        <w:rPr>
          <w:sz w:val="28"/>
          <w:szCs w:val="28"/>
        </w:rPr>
        <w:t xml:space="preserve">      </w:t>
      </w:r>
      <w:r w:rsidR="00A4419E" w:rsidRPr="00A4419E">
        <w:rPr>
          <w:b/>
          <w:sz w:val="28"/>
          <w:szCs w:val="28"/>
        </w:rPr>
        <w:t>Краткая информационная справка об образовательной организации.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6299"/>
      </w:tblGrid>
      <w:tr w:rsidR="00392FDA" w:rsidRPr="00945C1C" w:rsidTr="001E006A">
        <w:trPr>
          <w:trHeight w:val="1083"/>
        </w:trPr>
        <w:tc>
          <w:tcPr>
            <w:tcW w:w="3624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945C1C">
              <w:rPr>
                <w:b/>
                <w:color w:val="auto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299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45C1C">
              <w:rPr>
                <w:color w:val="auto"/>
                <w:sz w:val="28"/>
                <w:szCs w:val="28"/>
              </w:rPr>
              <w:t>Муниципальное автономное дошкольное образовательное учреждение детский сад №155 города Тюмени</w:t>
            </w:r>
          </w:p>
        </w:tc>
      </w:tr>
      <w:tr w:rsidR="00392FDA" w:rsidRPr="00945C1C" w:rsidTr="001E006A">
        <w:trPr>
          <w:trHeight w:val="355"/>
        </w:trPr>
        <w:tc>
          <w:tcPr>
            <w:tcW w:w="3624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945C1C">
              <w:rPr>
                <w:b/>
                <w:color w:val="auto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299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45C1C">
              <w:rPr>
                <w:color w:val="auto"/>
                <w:sz w:val="28"/>
                <w:szCs w:val="28"/>
              </w:rPr>
              <w:t>МАДОУ д/с №155 города Тюмени</w:t>
            </w:r>
          </w:p>
        </w:tc>
      </w:tr>
      <w:tr w:rsidR="00392FDA" w:rsidRPr="00945C1C" w:rsidTr="001E006A">
        <w:trPr>
          <w:trHeight w:val="355"/>
        </w:trPr>
        <w:tc>
          <w:tcPr>
            <w:tcW w:w="3624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945C1C">
              <w:rPr>
                <w:b/>
                <w:color w:val="auto"/>
                <w:sz w:val="28"/>
                <w:szCs w:val="28"/>
              </w:rPr>
              <w:t xml:space="preserve">Заведующий </w:t>
            </w:r>
          </w:p>
        </w:tc>
        <w:tc>
          <w:tcPr>
            <w:tcW w:w="6299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45C1C">
              <w:rPr>
                <w:color w:val="auto"/>
                <w:sz w:val="28"/>
                <w:szCs w:val="28"/>
              </w:rPr>
              <w:t>Коростелева Юлия Валерьевна</w:t>
            </w:r>
          </w:p>
        </w:tc>
      </w:tr>
      <w:tr w:rsidR="00392FDA" w:rsidRPr="00945C1C" w:rsidTr="001E006A">
        <w:trPr>
          <w:trHeight w:val="355"/>
        </w:trPr>
        <w:tc>
          <w:tcPr>
            <w:tcW w:w="3624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945C1C">
              <w:rPr>
                <w:b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6299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45C1C">
              <w:rPr>
                <w:color w:val="auto"/>
                <w:sz w:val="28"/>
                <w:szCs w:val="28"/>
              </w:rPr>
              <w:t>8(3452)795-312,  бух.795-302</w:t>
            </w:r>
          </w:p>
        </w:tc>
      </w:tr>
      <w:tr w:rsidR="00392FDA" w:rsidRPr="00945C1C" w:rsidTr="001E006A">
        <w:trPr>
          <w:trHeight w:val="375"/>
        </w:trPr>
        <w:tc>
          <w:tcPr>
            <w:tcW w:w="3624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  <w:lang w:val="en-US"/>
              </w:rPr>
            </w:pPr>
            <w:r w:rsidRPr="00945C1C">
              <w:rPr>
                <w:b/>
                <w:color w:val="auto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99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en-US"/>
              </w:rPr>
            </w:pPr>
            <w:r w:rsidRPr="00945C1C">
              <w:rPr>
                <w:color w:val="auto"/>
                <w:sz w:val="28"/>
                <w:szCs w:val="28"/>
                <w:lang w:val="en-US"/>
              </w:rPr>
              <w:t>DS_155@mail.ru</w:t>
            </w:r>
          </w:p>
        </w:tc>
      </w:tr>
      <w:tr w:rsidR="00392FDA" w:rsidRPr="00945C1C" w:rsidTr="001E006A">
        <w:trPr>
          <w:trHeight w:val="355"/>
        </w:trPr>
        <w:tc>
          <w:tcPr>
            <w:tcW w:w="3624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945C1C">
              <w:rPr>
                <w:b/>
                <w:color w:val="auto"/>
                <w:sz w:val="28"/>
                <w:szCs w:val="28"/>
              </w:rPr>
              <w:t>Юридический/почтовый адрес</w:t>
            </w:r>
          </w:p>
        </w:tc>
        <w:tc>
          <w:tcPr>
            <w:tcW w:w="6299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45C1C">
              <w:rPr>
                <w:color w:val="auto"/>
                <w:sz w:val="28"/>
                <w:szCs w:val="28"/>
              </w:rPr>
              <w:t>625047, г. Тюмень,</w:t>
            </w:r>
            <w:r w:rsidR="002A19CB">
              <w:rPr>
                <w:color w:val="auto"/>
                <w:sz w:val="28"/>
                <w:szCs w:val="28"/>
              </w:rPr>
              <w:t xml:space="preserve"> </w:t>
            </w:r>
            <w:r w:rsidRPr="00945C1C">
              <w:rPr>
                <w:color w:val="auto"/>
                <w:sz w:val="28"/>
                <w:szCs w:val="28"/>
              </w:rPr>
              <w:t>ул. Буденного, дом 9</w:t>
            </w:r>
          </w:p>
        </w:tc>
      </w:tr>
      <w:tr w:rsidR="00392FDA" w:rsidRPr="00945C1C" w:rsidTr="001E006A">
        <w:trPr>
          <w:trHeight w:val="732"/>
        </w:trPr>
        <w:tc>
          <w:tcPr>
            <w:tcW w:w="3624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945C1C">
              <w:rPr>
                <w:b/>
                <w:color w:val="auto"/>
                <w:sz w:val="28"/>
                <w:szCs w:val="28"/>
              </w:rPr>
              <w:lastRenderedPageBreak/>
              <w:t>Фактический адрес</w:t>
            </w:r>
          </w:p>
        </w:tc>
        <w:tc>
          <w:tcPr>
            <w:tcW w:w="6299" w:type="dxa"/>
            <w:shd w:val="clear" w:color="auto" w:fill="auto"/>
          </w:tcPr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45C1C">
              <w:rPr>
                <w:color w:val="auto"/>
                <w:sz w:val="28"/>
                <w:szCs w:val="28"/>
              </w:rPr>
              <w:t>625047, г. Тюмень, ул. Буденного, дом 9,</w:t>
            </w:r>
            <w:r w:rsidR="002A19CB">
              <w:rPr>
                <w:color w:val="auto"/>
                <w:sz w:val="28"/>
                <w:szCs w:val="28"/>
              </w:rPr>
              <w:t xml:space="preserve"> </w:t>
            </w:r>
            <w:r w:rsidRPr="00945C1C">
              <w:rPr>
                <w:color w:val="auto"/>
                <w:sz w:val="28"/>
                <w:szCs w:val="28"/>
              </w:rPr>
              <w:t>(1 корпус)</w:t>
            </w:r>
          </w:p>
          <w:p w:rsidR="00392FDA" w:rsidRPr="00945C1C" w:rsidRDefault="00392FD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45C1C">
              <w:rPr>
                <w:color w:val="auto"/>
                <w:sz w:val="28"/>
                <w:szCs w:val="28"/>
              </w:rPr>
              <w:t xml:space="preserve">625047, г. </w:t>
            </w:r>
            <w:r w:rsidR="002A19CB">
              <w:rPr>
                <w:color w:val="auto"/>
                <w:sz w:val="28"/>
                <w:szCs w:val="28"/>
              </w:rPr>
              <w:t xml:space="preserve">Тюмень, ул. Ивана Крылова, д. 19А </w:t>
            </w:r>
            <w:r w:rsidRPr="00945C1C">
              <w:rPr>
                <w:color w:val="auto"/>
                <w:sz w:val="28"/>
                <w:szCs w:val="28"/>
              </w:rPr>
              <w:t>(2 корпус)</w:t>
            </w:r>
          </w:p>
        </w:tc>
      </w:tr>
    </w:tbl>
    <w:p w:rsidR="00392FDA" w:rsidRPr="00945C1C" w:rsidRDefault="00392FDA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 xml:space="preserve"> </w:t>
      </w:r>
    </w:p>
    <w:p w:rsidR="001C2B8E" w:rsidRDefault="00392FDA" w:rsidP="001E006A">
      <w:pPr>
        <w:spacing w:after="11" w:line="389" w:lineRule="auto"/>
        <w:ind w:right="-7"/>
        <w:rPr>
          <w:sz w:val="28"/>
          <w:szCs w:val="28"/>
        </w:rPr>
      </w:pPr>
      <w:r w:rsidRPr="00945C1C">
        <w:rPr>
          <w:sz w:val="28"/>
          <w:szCs w:val="28"/>
        </w:rPr>
        <w:t xml:space="preserve">Учреждение работает по 5-дневной рабочей неделе. </w:t>
      </w:r>
    </w:p>
    <w:p w:rsidR="001C2B8E" w:rsidRDefault="00392FDA" w:rsidP="001E006A">
      <w:pPr>
        <w:spacing w:after="11" w:line="389" w:lineRule="auto"/>
        <w:ind w:right="-7"/>
        <w:rPr>
          <w:sz w:val="28"/>
          <w:szCs w:val="28"/>
        </w:rPr>
      </w:pPr>
      <w:r w:rsidRPr="001C2B8E">
        <w:rPr>
          <w:b/>
          <w:sz w:val="28"/>
          <w:szCs w:val="28"/>
        </w:rPr>
        <w:t>Режим</w:t>
      </w:r>
      <w:r w:rsidR="001C2B8E">
        <w:rPr>
          <w:b/>
          <w:sz w:val="28"/>
          <w:szCs w:val="28"/>
        </w:rPr>
        <w:t xml:space="preserve"> работы</w:t>
      </w:r>
      <w:r w:rsidRPr="001C2B8E">
        <w:rPr>
          <w:b/>
          <w:sz w:val="28"/>
          <w:szCs w:val="28"/>
        </w:rPr>
        <w:t>:</w:t>
      </w:r>
      <w:r w:rsidRPr="00945C1C">
        <w:rPr>
          <w:sz w:val="28"/>
          <w:szCs w:val="28"/>
        </w:rPr>
        <w:t xml:space="preserve"> с 7.00 до 19.00. </w:t>
      </w:r>
    </w:p>
    <w:p w:rsidR="00392FDA" w:rsidRPr="00945C1C" w:rsidRDefault="00392FDA" w:rsidP="001E006A">
      <w:pPr>
        <w:spacing w:after="11" w:line="389" w:lineRule="auto"/>
        <w:ind w:right="-7"/>
        <w:rPr>
          <w:sz w:val="28"/>
          <w:szCs w:val="28"/>
        </w:rPr>
      </w:pPr>
      <w:r w:rsidRPr="001C2B8E">
        <w:rPr>
          <w:b/>
          <w:sz w:val="28"/>
          <w:szCs w:val="28"/>
        </w:rPr>
        <w:t>Выходные дни:</w:t>
      </w:r>
      <w:r w:rsidRPr="00945C1C">
        <w:rPr>
          <w:sz w:val="28"/>
          <w:szCs w:val="28"/>
        </w:rPr>
        <w:t xml:space="preserve"> воскресенье, праздничные дни, выходные дни, установленные действующим законодательством.</w:t>
      </w:r>
    </w:p>
    <w:p w:rsidR="00392FDA" w:rsidRPr="00945C1C" w:rsidRDefault="00392FDA" w:rsidP="001E006A">
      <w:pPr>
        <w:spacing w:after="11" w:line="389" w:lineRule="auto"/>
        <w:ind w:left="0" w:right="-7" w:firstLine="0"/>
        <w:rPr>
          <w:sz w:val="28"/>
          <w:szCs w:val="28"/>
        </w:rPr>
      </w:pPr>
      <w:r w:rsidRPr="00945C1C">
        <w:rPr>
          <w:sz w:val="28"/>
          <w:szCs w:val="28"/>
        </w:rPr>
        <w:t xml:space="preserve"> Максимальная длительность пребывания детей в детском саду - 12 часов.</w:t>
      </w:r>
    </w:p>
    <w:p w:rsidR="00392FDA" w:rsidRPr="00945C1C" w:rsidRDefault="00392FDA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>Учреждение обеспечивает обучение, воспитание и развитие детей в возрасте от 3 до 7 лет в группах общеразвивающей направленности.</w:t>
      </w:r>
    </w:p>
    <w:p w:rsidR="00392FDA" w:rsidRPr="00945C1C" w:rsidRDefault="00392FDA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>В ДОУ функционируют следующие возрастные группы:</w:t>
      </w:r>
    </w:p>
    <w:p w:rsidR="00392FDA" w:rsidRPr="00945C1C" w:rsidRDefault="00392FDA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 xml:space="preserve"> младшая группа (с 3 до 4 лет);</w:t>
      </w:r>
    </w:p>
    <w:p w:rsidR="00392FDA" w:rsidRPr="00945C1C" w:rsidRDefault="00392FDA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>средняя группа (с 4 до 5 лет)</w:t>
      </w:r>
    </w:p>
    <w:p w:rsidR="00392FDA" w:rsidRPr="00945C1C" w:rsidRDefault="00392FDA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>старшая группа (с 5 до 6 лет)</w:t>
      </w:r>
    </w:p>
    <w:p w:rsidR="00392FDA" w:rsidRPr="00945C1C" w:rsidRDefault="00392FDA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>подготовительная группа (с 6 до 7 лет);</w:t>
      </w:r>
    </w:p>
    <w:p w:rsidR="00392FDA" w:rsidRPr="00945C1C" w:rsidRDefault="00E36991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>Всего 13 возрастных групп, из них 1 группа к</w:t>
      </w:r>
      <w:r w:rsidR="002A19CB">
        <w:rPr>
          <w:sz w:val="28"/>
          <w:szCs w:val="28"/>
        </w:rPr>
        <w:t>омбинированной</w:t>
      </w:r>
      <w:r w:rsidRPr="00945C1C">
        <w:rPr>
          <w:sz w:val="28"/>
          <w:szCs w:val="28"/>
        </w:rPr>
        <w:t xml:space="preserve"> направленности для детей с тяжелыми нарушениями речи.</w:t>
      </w:r>
    </w:p>
    <w:p w:rsidR="00392FDA" w:rsidRPr="00945C1C" w:rsidRDefault="00392FDA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 xml:space="preserve">Детский сад осуществляет образовательный процесс в соответствии с ООП ДО, разработанной на основе инновационной </w:t>
      </w:r>
      <w:r w:rsidR="00E36991" w:rsidRPr="00945C1C">
        <w:rPr>
          <w:sz w:val="28"/>
          <w:szCs w:val="28"/>
        </w:rPr>
        <w:t>программы дошкольного</w:t>
      </w:r>
      <w:r w:rsidRPr="00945C1C">
        <w:rPr>
          <w:sz w:val="28"/>
          <w:szCs w:val="28"/>
        </w:rPr>
        <w:t xml:space="preserve"> образования «От рождения до школы» под редакцией Н.Е. </w:t>
      </w:r>
      <w:proofErr w:type="spellStart"/>
      <w:r w:rsidRPr="00945C1C">
        <w:rPr>
          <w:sz w:val="28"/>
          <w:szCs w:val="28"/>
        </w:rPr>
        <w:t>Вераксы</w:t>
      </w:r>
      <w:proofErr w:type="spellEnd"/>
      <w:r w:rsidRPr="00945C1C">
        <w:rPr>
          <w:sz w:val="28"/>
          <w:szCs w:val="28"/>
        </w:rPr>
        <w:t>, Т.С. Комаровой, Э.М. Дорофеевой. Для обеспечения потребности и интересам детей, качественной реализации целей и задач в ДОУ применяются следующие парциальные программы различной направленности.</w:t>
      </w:r>
    </w:p>
    <w:p w:rsidR="00392FDA" w:rsidRPr="00945C1C" w:rsidRDefault="00392FDA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 xml:space="preserve">Программа «Юный эколог» С.Н. Новиковой. Программа «Основы безопасности детей дошкольного возраста» Н. Н. Авдеевой, О. Л. Князевой, Р. Б. </w:t>
      </w:r>
      <w:proofErr w:type="spellStart"/>
      <w:r w:rsidRPr="00945C1C">
        <w:rPr>
          <w:sz w:val="28"/>
          <w:szCs w:val="28"/>
        </w:rPr>
        <w:t>Стёркиной</w:t>
      </w:r>
      <w:proofErr w:type="spellEnd"/>
      <w:r w:rsidRPr="00945C1C">
        <w:rPr>
          <w:sz w:val="28"/>
          <w:szCs w:val="28"/>
        </w:rPr>
        <w:t xml:space="preserve">., </w:t>
      </w:r>
      <w:proofErr w:type="spellStart"/>
      <w:r w:rsidRPr="00945C1C">
        <w:rPr>
          <w:sz w:val="28"/>
          <w:szCs w:val="28"/>
        </w:rPr>
        <w:t>О.С.Ушаковой</w:t>
      </w:r>
      <w:proofErr w:type="spellEnd"/>
      <w:r w:rsidRPr="00945C1C">
        <w:rPr>
          <w:sz w:val="28"/>
          <w:szCs w:val="28"/>
        </w:rPr>
        <w:t xml:space="preserve"> «Развитие речи»</w:t>
      </w:r>
    </w:p>
    <w:p w:rsidR="00E54092" w:rsidRPr="00945C1C" w:rsidRDefault="0094006F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 xml:space="preserve">За последние годы состояние материально – технической базы значительно улучшилось. Произведены </w:t>
      </w:r>
      <w:r w:rsidRPr="00945C1C">
        <w:rPr>
          <w:sz w:val="28"/>
          <w:szCs w:val="28"/>
        </w:rPr>
        <w:tab/>
        <w:t xml:space="preserve">ремонты </w:t>
      </w:r>
      <w:r w:rsidRPr="00945C1C">
        <w:rPr>
          <w:sz w:val="28"/>
          <w:szCs w:val="28"/>
        </w:rPr>
        <w:tab/>
        <w:t xml:space="preserve">групповых </w:t>
      </w:r>
      <w:r w:rsidRPr="00945C1C">
        <w:rPr>
          <w:sz w:val="28"/>
          <w:szCs w:val="28"/>
        </w:rPr>
        <w:tab/>
        <w:t xml:space="preserve">помещений, </w:t>
      </w:r>
      <w:r w:rsidRPr="00945C1C">
        <w:rPr>
          <w:sz w:val="28"/>
          <w:szCs w:val="28"/>
        </w:rPr>
        <w:lastRenderedPageBreak/>
        <w:tab/>
        <w:t xml:space="preserve">благоустройство </w:t>
      </w:r>
      <w:r w:rsidRPr="00945C1C">
        <w:rPr>
          <w:sz w:val="28"/>
          <w:szCs w:val="28"/>
        </w:rPr>
        <w:tab/>
        <w:t xml:space="preserve">детских </w:t>
      </w:r>
      <w:r w:rsidRPr="00945C1C">
        <w:rPr>
          <w:sz w:val="28"/>
          <w:szCs w:val="28"/>
        </w:rPr>
        <w:tab/>
        <w:t xml:space="preserve">игровых площадок, приобретены новые пособия и оборудование, частично созданы условия для посещения </w:t>
      </w:r>
      <w:r w:rsidRPr="00945C1C">
        <w:rPr>
          <w:sz w:val="28"/>
          <w:szCs w:val="28"/>
        </w:rPr>
        <w:tab/>
        <w:t xml:space="preserve">учреждения </w:t>
      </w:r>
      <w:r w:rsidRPr="00945C1C">
        <w:rPr>
          <w:sz w:val="28"/>
          <w:szCs w:val="28"/>
        </w:rPr>
        <w:tab/>
        <w:t xml:space="preserve">маломобильными </w:t>
      </w:r>
      <w:r w:rsidRPr="00945C1C">
        <w:rPr>
          <w:sz w:val="28"/>
          <w:szCs w:val="28"/>
        </w:rPr>
        <w:tab/>
        <w:t xml:space="preserve">гражданами </w:t>
      </w:r>
      <w:r w:rsidRPr="00945C1C">
        <w:rPr>
          <w:sz w:val="28"/>
          <w:szCs w:val="28"/>
        </w:rPr>
        <w:tab/>
        <w:t xml:space="preserve">и </w:t>
      </w:r>
      <w:r w:rsidRPr="00945C1C">
        <w:rPr>
          <w:sz w:val="28"/>
          <w:szCs w:val="28"/>
        </w:rPr>
        <w:tab/>
        <w:t xml:space="preserve">посетителям </w:t>
      </w:r>
      <w:r w:rsidRPr="00945C1C">
        <w:rPr>
          <w:sz w:val="28"/>
          <w:szCs w:val="28"/>
        </w:rPr>
        <w:tab/>
        <w:t xml:space="preserve">с </w:t>
      </w:r>
      <w:r w:rsidRPr="00945C1C">
        <w:rPr>
          <w:sz w:val="28"/>
          <w:szCs w:val="28"/>
        </w:rPr>
        <w:tab/>
        <w:t xml:space="preserve">особыми возможностями здоровья. </w:t>
      </w:r>
    </w:p>
    <w:p w:rsidR="00E54092" w:rsidRPr="00945C1C" w:rsidRDefault="0094006F" w:rsidP="001E006A">
      <w:pPr>
        <w:spacing w:line="398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Мониторинг состава детей показал, что в учреждении ежегодно увеличивается количество детей с ОВЗ, для работы с ними требуются специальные условия, которые будут ежегодно корректироваться в зависимости от потребности в связи с чем, сформированы группы комбинированной направленности, для выполнения требований законодательства, не допущения увеличения количества детей с ОВЗ в группах, по мере расширения контингента таких детей будет создаваться группы комбинированной направленности, возможен разновозрастной состав. </w:t>
      </w:r>
    </w:p>
    <w:p w:rsidR="001859E5" w:rsidRPr="00945C1C" w:rsidRDefault="0094006F" w:rsidP="001E006A">
      <w:pPr>
        <w:spacing w:line="398" w:lineRule="auto"/>
        <w:ind w:left="-15" w:firstLine="708"/>
        <w:rPr>
          <w:sz w:val="28"/>
          <w:szCs w:val="28"/>
        </w:rPr>
      </w:pPr>
      <w:r w:rsidRPr="00945C1C">
        <w:rPr>
          <w:sz w:val="28"/>
          <w:szCs w:val="28"/>
        </w:rPr>
        <w:t>Результаты диагностики усвоения детьми знаний, умений и навыков показывают, что уровень развития детей в основном соответствует возрастным нормам по всем направлениям в возрастных группах.</w:t>
      </w:r>
    </w:p>
    <w:p w:rsidR="00E54092" w:rsidRPr="00945C1C" w:rsidRDefault="0094006F" w:rsidP="001E006A">
      <w:pPr>
        <w:spacing w:line="398" w:lineRule="auto"/>
        <w:ind w:left="0" w:firstLine="0"/>
        <w:rPr>
          <w:sz w:val="28"/>
          <w:szCs w:val="28"/>
        </w:rPr>
      </w:pPr>
      <w:r w:rsidRPr="00945C1C">
        <w:rPr>
          <w:sz w:val="28"/>
          <w:szCs w:val="28"/>
        </w:rPr>
        <w:t xml:space="preserve"> Дополнительные образовательные услуги</w:t>
      </w:r>
      <w:r w:rsidR="001859E5" w:rsidRPr="00945C1C">
        <w:rPr>
          <w:sz w:val="28"/>
          <w:szCs w:val="28"/>
        </w:rPr>
        <w:t>.</w:t>
      </w:r>
      <w:r w:rsidRPr="00945C1C">
        <w:rPr>
          <w:sz w:val="28"/>
          <w:szCs w:val="28"/>
        </w:rPr>
        <w:t xml:space="preserve"> </w:t>
      </w:r>
    </w:p>
    <w:p w:rsidR="00E54092" w:rsidRPr="00945C1C" w:rsidRDefault="0094006F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 xml:space="preserve">Направления </w:t>
      </w:r>
      <w:r w:rsidRPr="00945C1C">
        <w:rPr>
          <w:sz w:val="28"/>
          <w:szCs w:val="28"/>
        </w:rPr>
        <w:tab/>
        <w:t xml:space="preserve">дополнительных </w:t>
      </w:r>
      <w:r w:rsidRPr="00945C1C">
        <w:rPr>
          <w:sz w:val="28"/>
          <w:szCs w:val="28"/>
        </w:rPr>
        <w:tab/>
        <w:t xml:space="preserve">образовательных </w:t>
      </w:r>
      <w:r w:rsidRPr="00945C1C">
        <w:rPr>
          <w:sz w:val="28"/>
          <w:szCs w:val="28"/>
        </w:rPr>
        <w:tab/>
        <w:t xml:space="preserve">услуг, </w:t>
      </w:r>
      <w:r w:rsidRPr="00945C1C">
        <w:rPr>
          <w:sz w:val="28"/>
          <w:szCs w:val="28"/>
        </w:rPr>
        <w:tab/>
        <w:t xml:space="preserve">оказываемых специалистами </w:t>
      </w:r>
      <w:r w:rsidRPr="00945C1C">
        <w:rPr>
          <w:sz w:val="28"/>
          <w:szCs w:val="28"/>
        </w:rPr>
        <w:tab/>
        <w:t xml:space="preserve">учреждения, </w:t>
      </w:r>
      <w:r w:rsidRPr="00945C1C">
        <w:rPr>
          <w:sz w:val="28"/>
          <w:szCs w:val="28"/>
        </w:rPr>
        <w:tab/>
        <w:t xml:space="preserve">определены </w:t>
      </w:r>
      <w:r w:rsidRPr="00945C1C">
        <w:rPr>
          <w:sz w:val="28"/>
          <w:szCs w:val="28"/>
        </w:rPr>
        <w:tab/>
        <w:t xml:space="preserve">в </w:t>
      </w:r>
      <w:r w:rsidRPr="00945C1C">
        <w:rPr>
          <w:sz w:val="28"/>
          <w:szCs w:val="28"/>
        </w:rPr>
        <w:tab/>
        <w:t xml:space="preserve">соответствии </w:t>
      </w:r>
      <w:r w:rsidRPr="00945C1C">
        <w:rPr>
          <w:sz w:val="28"/>
          <w:szCs w:val="28"/>
        </w:rPr>
        <w:tab/>
        <w:t xml:space="preserve">с </w:t>
      </w:r>
      <w:r w:rsidRPr="00945C1C">
        <w:rPr>
          <w:sz w:val="28"/>
          <w:szCs w:val="28"/>
        </w:rPr>
        <w:tab/>
        <w:t xml:space="preserve">запросами </w:t>
      </w:r>
      <w:r w:rsidRPr="00945C1C">
        <w:rPr>
          <w:sz w:val="28"/>
          <w:szCs w:val="28"/>
        </w:rPr>
        <w:tab/>
        <w:t xml:space="preserve">родителей воспитанников, а также условиями их проведения в детском саду. </w:t>
      </w:r>
    </w:p>
    <w:p w:rsidR="00E54092" w:rsidRPr="00945C1C" w:rsidRDefault="0094006F" w:rsidP="001E006A">
      <w:pPr>
        <w:spacing w:after="155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              В ДОУ предоставляется услуги по направлениям: </w:t>
      </w:r>
    </w:p>
    <w:p w:rsidR="00E54092" w:rsidRPr="00945C1C" w:rsidRDefault="00945C1C" w:rsidP="001E006A">
      <w:pPr>
        <w:spacing w:after="158"/>
        <w:ind w:left="-5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 </w:t>
      </w:r>
      <w:r w:rsidR="0094006F" w:rsidRPr="00945C1C">
        <w:rPr>
          <w:sz w:val="28"/>
          <w:szCs w:val="28"/>
        </w:rPr>
        <w:t xml:space="preserve">оздоровительное; </w:t>
      </w:r>
    </w:p>
    <w:p w:rsidR="00E54092" w:rsidRPr="00945C1C" w:rsidRDefault="00945C1C" w:rsidP="001E006A">
      <w:pPr>
        <w:spacing w:after="155"/>
        <w:ind w:left="-5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 </w:t>
      </w:r>
      <w:r w:rsidR="0094006F" w:rsidRPr="00945C1C">
        <w:rPr>
          <w:sz w:val="28"/>
          <w:szCs w:val="28"/>
        </w:rPr>
        <w:t xml:space="preserve">физкультурно-спортивное; </w:t>
      </w:r>
    </w:p>
    <w:p w:rsidR="001859E5" w:rsidRPr="00945C1C" w:rsidRDefault="00945C1C" w:rsidP="001E006A">
      <w:pPr>
        <w:spacing w:after="11" w:line="389" w:lineRule="auto"/>
        <w:ind w:left="-5" w:right="3803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 </w:t>
      </w:r>
      <w:r w:rsidR="0094006F" w:rsidRPr="00945C1C">
        <w:rPr>
          <w:sz w:val="28"/>
          <w:szCs w:val="28"/>
        </w:rPr>
        <w:t xml:space="preserve">познавательно-речевого; </w:t>
      </w:r>
    </w:p>
    <w:p w:rsidR="001859E5" w:rsidRPr="00945C1C" w:rsidRDefault="00945C1C" w:rsidP="001E006A">
      <w:pPr>
        <w:spacing w:after="11" w:line="389" w:lineRule="auto"/>
        <w:ind w:left="-5" w:right="3803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 </w:t>
      </w:r>
      <w:r w:rsidR="0094006F" w:rsidRPr="00945C1C">
        <w:rPr>
          <w:sz w:val="28"/>
          <w:szCs w:val="28"/>
        </w:rPr>
        <w:t xml:space="preserve">художественно–эстетическое; </w:t>
      </w:r>
    </w:p>
    <w:p w:rsidR="00E54092" w:rsidRPr="00945C1C" w:rsidRDefault="00945C1C" w:rsidP="001E006A">
      <w:pPr>
        <w:spacing w:after="11" w:line="389" w:lineRule="auto"/>
        <w:ind w:left="-5" w:right="3803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 </w:t>
      </w:r>
      <w:r w:rsidR="0094006F" w:rsidRPr="00945C1C">
        <w:rPr>
          <w:sz w:val="28"/>
          <w:szCs w:val="28"/>
        </w:rPr>
        <w:t xml:space="preserve">корректирующее. </w:t>
      </w:r>
    </w:p>
    <w:p w:rsidR="00E54092" w:rsidRPr="00945C1C" w:rsidRDefault="0094006F" w:rsidP="001E006A">
      <w:pPr>
        <w:spacing w:line="398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>Охват детей дополнительными образов</w:t>
      </w:r>
      <w:r w:rsidR="001859E5" w:rsidRPr="00945C1C">
        <w:rPr>
          <w:sz w:val="28"/>
          <w:szCs w:val="28"/>
        </w:rPr>
        <w:t>ательными услугами составляет 69</w:t>
      </w:r>
      <w:r w:rsidRPr="00945C1C">
        <w:rPr>
          <w:sz w:val="28"/>
          <w:szCs w:val="28"/>
        </w:rPr>
        <w:t xml:space="preserve"> %</w:t>
      </w:r>
      <w:r w:rsidR="001859E5" w:rsidRPr="00945C1C">
        <w:rPr>
          <w:sz w:val="28"/>
          <w:szCs w:val="28"/>
        </w:rPr>
        <w:t xml:space="preserve">. </w:t>
      </w:r>
      <w:r w:rsidRPr="00945C1C">
        <w:rPr>
          <w:sz w:val="28"/>
          <w:szCs w:val="28"/>
        </w:rPr>
        <w:t xml:space="preserve"> В групповых помещениях, в соответствии с требованиями к организации </w:t>
      </w:r>
      <w:r w:rsidRPr="00945C1C">
        <w:rPr>
          <w:sz w:val="28"/>
          <w:szCs w:val="28"/>
        </w:rPr>
        <w:lastRenderedPageBreak/>
        <w:t xml:space="preserve">предметно-развивающей среды оборудованы уголки для организации разнообразной детской деятельности (как самостоятельной, так и совместной с воспитателем). На территории детского сада – беседки, цветочные клумбы, спортивная площадка, игровые площадки для прогулок, оборудованные малыми архитектурными формами. </w:t>
      </w:r>
    </w:p>
    <w:p w:rsidR="00E54092" w:rsidRPr="00945C1C" w:rsidRDefault="0094006F" w:rsidP="001E006A">
      <w:pPr>
        <w:spacing w:after="161"/>
        <w:ind w:left="-5"/>
        <w:rPr>
          <w:sz w:val="28"/>
          <w:szCs w:val="28"/>
        </w:rPr>
      </w:pPr>
      <w:r w:rsidRPr="00945C1C">
        <w:rPr>
          <w:sz w:val="28"/>
          <w:szCs w:val="28"/>
        </w:rPr>
        <w:t>Ближайшее окруж</w:t>
      </w:r>
      <w:r w:rsidR="001859E5" w:rsidRPr="00945C1C">
        <w:rPr>
          <w:sz w:val="28"/>
          <w:szCs w:val="28"/>
        </w:rPr>
        <w:t xml:space="preserve">ение учреждения (социум) – МАОУ СОШ № 3, ДК «Поиск», МАУ СШ «Старт -  </w:t>
      </w:r>
      <w:r w:rsidR="001859E5" w:rsidRPr="00945C1C">
        <w:rPr>
          <w:sz w:val="28"/>
          <w:szCs w:val="28"/>
          <w:lang w:val="en-US"/>
        </w:rPr>
        <w:t>XXI</w:t>
      </w:r>
      <w:r w:rsidR="001859E5" w:rsidRPr="00945C1C">
        <w:rPr>
          <w:sz w:val="28"/>
          <w:szCs w:val="28"/>
        </w:rPr>
        <w:t xml:space="preserve"> век».</w:t>
      </w:r>
    </w:p>
    <w:p w:rsidR="00E54092" w:rsidRPr="00945C1C" w:rsidRDefault="0094006F" w:rsidP="001E006A">
      <w:pPr>
        <w:spacing w:line="374" w:lineRule="auto"/>
        <w:ind w:left="-5"/>
        <w:rPr>
          <w:sz w:val="28"/>
          <w:szCs w:val="28"/>
        </w:rPr>
      </w:pPr>
      <w:r w:rsidRPr="00945C1C">
        <w:rPr>
          <w:b/>
          <w:sz w:val="28"/>
          <w:szCs w:val="28"/>
        </w:rPr>
        <w:t xml:space="preserve">3.1. Ресурсы учреждения (кадровые, методические, организационные, материально- технические), основные проблемы, причины и следствия имеющейся ситуации. </w:t>
      </w:r>
      <w:r w:rsidRPr="00945C1C">
        <w:rPr>
          <w:sz w:val="28"/>
          <w:szCs w:val="28"/>
        </w:rPr>
        <w:t xml:space="preserve">Организация труда сотрудников учреждения - подбор, расстановка кадров и распределение между ними функций, осуществляется с учетом личных качеств сотрудников, уровня их профессиональной компетенции, психологической совместимости. Организация деятельности коллектива в ДОУ осуществляется в лучших традициях отечественной дошкольной педагогики и психологии и строится на демократической основе, учитывающей интересы каждого сотрудника. </w:t>
      </w:r>
    </w:p>
    <w:p w:rsidR="00E54092" w:rsidRPr="00945C1C" w:rsidRDefault="0094006F" w:rsidP="001E006A">
      <w:pPr>
        <w:spacing w:after="11" w:line="389" w:lineRule="auto"/>
        <w:ind w:left="-5" w:right="-7"/>
        <w:rPr>
          <w:sz w:val="28"/>
          <w:szCs w:val="28"/>
        </w:rPr>
      </w:pPr>
      <w:r w:rsidRPr="00945C1C">
        <w:rPr>
          <w:sz w:val="28"/>
          <w:szCs w:val="28"/>
        </w:rPr>
        <w:t xml:space="preserve">Профессиональный уровень педагоги имеют возможность повысить в своем ДОУ, работая по теме </w:t>
      </w:r>
      <w:r w:rsidRPr="00945C1C">
        <w:rPr>
          <w:sz w:val="28"/>
          <w:szCs w:val="28"/>
        </w:rPr>
        <w:tab/>
        <w:t xml:space="preserve">самообразования, </w:t>
      </w:r>
      <w:r w:rsidRPr="00945C1C">
        <w:rPr>
          <w:sz w:val="28"/>
          <w:szCs w:val="28"/>
        </w:rPr>
        <w:tab/>
        <w:t xml:space="preserve">принимая </w:t>
      </w:r>
      <w:r w:rsidRPr="00945C1C">
        <w:rPr>
          <w:sz w:val="28"/>
          <w:szCs w:val="28"/>
        </w:rPr>
        <w:tab/>
        <w:t xml:space="preserve">активное </w:t>
      </w:r>
      <w:r w:rsidRPr="00945C1C">
        <w:rPr>
          <w:sz w:val="28"/>
          <w:szCs w:val="28"/>
        </w:rPr>
        <w:tab/>
        <w:t xml:space="preserve">участие </w:t>
      </w:r>
      <w:r w:rsidRPr="00945C1C">
        <w:rPr>
          <w:sz w:val="28"/>
          <w:szCs w:val="28"/>
        </w:rPr>
        <w:tab/>
        <w:t xml:space="preserve">в </w:t>
      </w:r>
      <w:r w:rsidRPr="00945C1C">
        <w:rPr>
          <w:sz w:val="28"/>
          <w:szCs w:val="28"/>
        </w:rPr>
        <w:tab/>
        <w:t xml:space="preserve">подготовке </w:t>
      </w:r>
      <w:r w:rsidRPr="00945C1C">
        <w:rPr>
          <w:sz w:val="28"/>
          <w:szCs w:val="28"/>
        </w:rPr>
        <w:tab/>
        <w:t xml:space="preserve">педагогических мероприятий. </w:t>
      </w:r>
    </w:p>
    <w:p w:rsidR="00E54092" w:rsidRPr="00945C1C" w:rsidRDefault="0094006F" w:rsidP="001E006A">
      <w:pPr>
        <w:spacing w:line="404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Педагогический </w:t>
      </w:r>
      <w:r w:rsidRPr="00945C1C">
        <w:rPr>
          <w:sz w:val="28"/>
          <w:szCs w:val="28"/>
        </w:rPr>
        <w:tab/>
        <w:t xml:space="preserve">коллектив </w:t>
      </w:r>
      <w:r w:rsidRPr="00945C1C">
        <w:rPr>
          <w:sz w:val="28"/>
          <w:szCs w:val="28"/>
        </w:rPr>
        <w:tab/>
        <w:t xml:space="preserve">стабильный, </w:t>
      </w:r>
      <w:r w:rsidRPr="00945C1C">
        <w:rPr>
          <w:sz w:val="28"/>
          <w:szCs w:val="28"/>
        </w:rPr>
        <w:tab/>
        <w:t xml:space="preserve">большинство </w:t>
      </w:r>
      <w:r w:rsidRPr="00945C1C">
        <w:rPr>
          <w:sz w:val="28"/>
          <w:szCs w:val="28"/>
        </w:rPr>
        <w:tab/>
        <w:t xml:space="preserve">педагогов </w:t>
      </w:r>
      <w:r w:rsidRPr="00945C1C">
        <w:rPr>
          <w:sz w:val="28"/>
          <w:szCs w:val="28"/>
        </w:rPr>
        <w:tab/>
        <w:t xml:space="preserve">имеют </w:t>
      </w:r>
      <w:r w:rsidRPr="00945C1C">
        <w:rPr>
          <w:sz w:val="28"/>
          <w:szCs w:val="28"/>
        </w:rPr>
        <w:tab/>
        <w:t>большой опыт работы: средний возраст составляет</w:t>
      </w:r>
      <w:r w:rsidR="00BE6A40">
        <w:rPr>
          <w:sz w:val="28"/>
          <w:szCs w:val="28"/>
        </w:rPr>
        <w:t xml:space="preserve"> 30-</w:t>
      </w:r>
      <w:r w:rsidRPr="00945C1C">
        <w:rPr>
          <w:sz w:val="28"/>
          <w:szCs w:val="28"/>
        </w:rPr>
        <w:t xml:space="preserve">40 лет. </w:t>
      </w:r>
    </w:p>
    <w:p w:rsidR="00E54092" w:rsidRPr="00945C1C" w:rsidRDefault="0094006F" w:rsidP="001E006A">
      <w:pPr>
        <w:spacing w:after="0"/>
        <w:ind w:left="-5" w:right="22"/>
        <w:rPr>
          <w:sz w:val="28"/>
          <w:szCs w:val="28"/>
        </w:rPr>
      </w:pPr>
      <w:r w:rsidRPr="00945C1C">
        <w:rPr>
          <w:b/>
          <w:i/>
          <w:sz w:val="28"/>
          <w:szCs w:val="28"/>
        </w:rPr>
        <w:t>Кадровый состав педагогов.</w:t>
      </w:r>
      <w:r w:rsidRPr="00945C1C">
        <w:rPr>
          <w:sz w:val="28"/>
          <w:szCs w:val="28"/>
        </w:rPr>
        <w:t xml:space="preserve"> </w:t>
      </w:r>
    </w:p>
    <w:tbl>
      <w:tblPr>
        <w:tblStyle w:val="TableGrid"/>
        <w:tblW w:w="9921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1201"/>
        <w:gridCol w:w="1200"/>
        <w:gridCol w:w="920"/>
      </w:tblGrid>
      <w:tr w:rsidR="001E006A" w:rsidRPr="001E006A" w:rsidTr="00233150">
        <w:trPr>
          <w:trHeight w:val="83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должность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2020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- </w:t>
            </w:r>
          </w:p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</w:t>
            </w:r>
            <w:r w:rsidR="00233150" w:rsidRPr="001E006A">
              <w:rPr>
                <w:color w:val="auto"/>
                <w:sz w:val="28"/>
                <w:szCs w:val="28"/>
              </w:rPr>
              <w:t>21</w:t>
            </w:r>
            <w:r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2021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- </w:t>
            </w:r>
          </w:p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2022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2022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- </w:t>
            </w:r>
          </w:p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2023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2023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- </w:t>
            </w:r>
          </w:p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2024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2024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- </w:t>
            </w:r>
          </w:p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2025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</w:t>
            </w:r>
            <w:r w:rsidR="00233150" w:rsidRPr="001E006A">
              <w:rPr>
                <w:color w:val="auto"/>
                <w:sz w:val="28"/>
                <w:szCs w:val="28"/>
              </w:rPr>
              <w:t>5</w:t>
            </w:r>
            <w:r w:rsidRPr="001E006A">
              <w:rPr>
                <w:color w:val="auto"/>
                <w:sz w:val="28"/>
                <w:szCs w:val="28"/>
              </w:rPr>
              <w:t>-</w:t>
            </w:r>
          </w:p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2026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E006A" w:rsidRPr="001E006A" w:rsidTr="00233150">
        <w:trPr>
          <w:trHeight w:val="42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50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Старший воспитатель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50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50" w:rsidRPr="001E006A" w:rsidRDefault="00233150" w:rsidP="001E006A">
            <w:pPr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50" w:rsidRPr="001E006A" w:rsidRDefault="00233150" w:rsidP="001E006A">
            <w:pPr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50" w:rsidRPr="001E006A" w:rsidRDefault="00233150" w:rsidP="001E006A">
            <w:pPr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50" w:rsidRPr="001E006A" w:rsidRDefault="00233150" w:rsidP="001E006A">
            <w:pPr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50" w:rsidRPr="001E006A" w:rsidRDefault="00233150" w:rsidP="001E006A">
            <w:pPr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</w:t>
            </w:r>
          </w:p>
        </w:tc>
      </w:tr>
      <w:tr w:rsidR="001E006A" w:rsidRPr="001E006A" w:rsidTr="00233150">
        <w:trPr>
          <w:trHeight w:val="4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19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</w:t>
            </w:r>
            <w:r w:rsidR="00376AEA" w:rsidRPr="001E006A">
              <w:rPr>
                <w:color w:val="auto"/>
                <w:sz w:val="28"/>
                <w:szCs w:val="28"/>
              </w:rPr>
              <w:t>7</w:t>
            </w:r>
            <w:r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</w:t>
            </w:r>
            <w:r w:rsidR="00376AEA" w:rsidRPr="001E006A">
              <w:rPr>
                <w:color w:val="auto"/>
                <w:sz w:val="28"/>
                <w:szCs w:val="28"/>
              </w:rPr>
              <w:t>7</w:t>
            </w:r>
            <w:r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</w:t>
            </w:r>
            <w:r w:rsidR="00376AEA" w:rsidRPr="001E006A">
              <w:rPr>
                <w:color w:val="auto"/>
                <w:sz w:val="28"/>
                <w:szCs w:val="28"/>
              </w:rPr>
              <w:t>7</w:t>
            </w:r>
            <w:r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E006A" w:rsidRPr="001E006A" w:rsidTr="00233150">
        <w:trPr>
          <w:trHeight w:val="83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 </w:t>
            </w:r>
          </w:p>
        </w:tc>
      </w:tr>
      <w:tr w:rsidR="001E006A" w:rsidRPr="001E006A" w:rsidTr="00233150">
        <w:trPr>
          <w:trHeight w:val="83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23315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E006A" w:rsidRPr="001E006A" w:rsidTr="00233150">
        <w:trPr>
          <w:trHeight w:val="4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lastRenderedPageBreak/>
              <w:t xml:space="preserve">Педагог - психолог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E006A" w:rsidRPr="001E006A" w:rsidTr="00233150">
        <w:trPr>
          <w:trHeight w:val="42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Учитель -логопед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E006A" w:rsidRPr="001E006A" w:rsidTr="00233150">
        <w:trPr>
          <w:trHeight w:val="42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EA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Методист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EA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EA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EA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EA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EA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EA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</w:t>
            </w:r>
          </w:p>
        </w:tc>
      </w:tr>
      <w:tr w:rsidR="001E006A" w:rsidRPr="001E006A" w:rsidTr="00233150">
        <w:trPr>
          <w:trHeight w:val="4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итого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E54092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E54092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E54092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E54092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E54092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E54092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</w:tbl>
    <w:p w:rsidR="00E54092" w:rsidRPr="001E006A" w:rsidRDefault="0094006F" w:rsidP="001E006A">
      <w:pPr>
        <w:spacing w:after="0"/>
        <w:ind w:left="-5" w:right="22"/>
        <w:rPr>
          <w:color w:val="auto"/>
          <w:sz w:val="28"/>
          <w:szCs w:val="28"/>
        </w:rPr>
      </w:pPr>
      <w:r w:rsidRPr="001E006A">
        <w:rPr>
          <w:b/>
          <w:i/>
          <w:color w:val="auto"/>
          <w:sz w:val="28"/>
          <w:szCs w:val="28"/>
        </w:rPr>
        <w:t>Сведения об уровне квалификации и профессиональной компетентности педагогических работников:</w:t>
      </w:r>
      <w:r w:rsidRPr="001E006A">
        <w:rPr>
          <w:color w:val="auto"/>
          <w:sz w:val="28"/>
          <w:szCs w:val="28"/>
        </w:rPr>
        <w:t xml:space="preserve"> </w:t>
      </w:r>
    </w:p>
    <w:tbl>
      <w:tblPr>
        <w:tblStyle w:val="TableGrid"/>
        <w:tblW w:w="9777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1705"/>
        <w:gridCol w:w="1175"/>
        <w:gridCol w:w="1175"/>
        <w:gridCol w:w="1175"/>
        <w:gridCol w:w="1175"/>
        <w:gridCol w:w="919"/>
      </w:tblGrid>
      <w:tr w:rsidR="001E006A" w:rsidRPr="001E006A" w:rsidTr="00972B11">
        <w:trPr>
          <w:trHeight w:val="83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1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Учебный год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11" w:rsidRPr="001E006A" w:rsidRDefault="00972B11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2020- </w:t>
            </w:r>
          </w:p>
          <w:p w:rsidR="00972B11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2021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11" w:rsidRPr="001E006A" w:rsidRDefault="00972B11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2021- </w:t>
            </w:r>
          </w:p>
          <w:p w:rsidR="00972B11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2022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11" w:rsidRPr="001E006A" w:rsidRDefault="00972B11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2022- </w:t>
            </w:r>
          </w:p>
          <w:p w:rsidR="00972B11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2023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11" w:rsidRPr="001E006A" w:rsidRDefault="00972B11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2023- </w:t>
            </w:r>
          </w:p>
          <w:p w:rsidR="00972B11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2024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11" w:rsidRPr="001E006A" w:rsidRDefault="00972B11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2024- </w:t>
            </w:r>
          </w:p>
          <w:p w:rsidR="00972B11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2025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11" w:rsidRPr="001E006A" w:rsidRDefault="00972B11" w:rsidP="001E006A">
            <w:pPr>
              <w:spacing w:after="113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2025-</w:t>
            </w:r>
          </w:p>
          <w:p w:rsidR="00972B11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2026 </w:t>
            </w:r>
          </w:p>
        </w:tc>
      </w:tr>
      <w:tr w:rsidR="001E006A" w:rsidRPr="001E006A" w:rsidTr="00972B11">
        <w:trPr>
          <w:trHeight w:val="83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Общее количество педагогов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376AEA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</w:t>
            </w:r>
            <w:r w:rsidR="00972B11" w:rsidRPr="001E006A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39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40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E006A" w:rsidRPr="001E006A" w:rsidTr="00972B11">
        <w:trPr>
          <w:trHeight w:val="425"/>
        </w:trPr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Из них имеют образование: 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92" w:rsidRPr="001E006A" w:rsidRDefault="00E54092" w:rsidP="001E006A">
            <w:pPr>
              <w:spacing w:after="160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92" w:rsidRPr="001E006A" w:rsidRDefault="00E54092" w:rsidP="001E006A">
            <w:pPr>
              <w:spacing w:after="160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92" w:rsidRPr="001E006A" w:rsidRDefault="00E54092" w:rsidP="001E006A">
            <w:pPr>
              <w:spacing w:after="160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92" w:rsidRPr="001E006A" w:rsidRDefault="00E54092" w:rsidP="001E006A">
            <w:pPr>
              <w:spacing w:after="160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E54092" w:rsidRPr="001E006A" w:rsidRDefault="00E54092" w:rsidP="001E006A">
            <w:pPr>
              <w:spacing w:after="160"/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  <w:tr w:rsidR="001E006A" w:rsidRPr="001E006A" w:rsidTr="00972B11">
        <w:trPr>
          <w:trHeight w:val="4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высшее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24</w:t>
            </w:r>
          </w:p>
        </w:tc>
      </w:tr>
      <w:tr w:rsidR="001E006A" w:rsidRPr="001E006A" w:rsidTr="00972B11">
        <w:trPr>
          <w:trHeight w:val="84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среднее профессиональное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11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19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4092" w:rsidRPr="001E006A" w:rsidRDefault="00972B11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16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E006A" w:rsidRPr="001E006A" w:rsidTr="00972B11">
        <w:trPr>
          <w:trHeight w:val="84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4092" w:rsidRPr="001E006A" w:rsidRDefault="0094006F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 xml:space="preserve">Из них имеют категорию: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92" w:rsidRPr="001E006A" w:rsidRDefault="00BE6A4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92" w:rsidRPr="001E006A" w:rsidRDefault="00BE6A4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92" w:rsidRPr="001E006A" w:rsidRDefault="00BE6A4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92" w:rsidRPr="001E006A" w:rsidRDefault="00BE6A4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38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92" w:rsidRPr="001E006A" w:rsidRDefault="00BE6A4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39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92" w:rsidRPr="001E006A" w:rsidRDefault="00BE6A40" w:rsidP="001E006A">
            <w:pPr>
              <w:spacing w:after="0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40</w:t>
            </w:r>
            <w:r w:rsidR="0094006F" w:rsidRPr="001E006A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E54092" w:rsidRPr="001E006A" w:rsidRDefault="0094006F" w:rsidP="001E006A">
      <w:pPr>
        <w:spacing w:after="0"/>
        <w:ind w:left="0" w:firstLine="0"/>
        <w:rPr>
          <w:color w:val="auto"/>
          <w:sz w:val="28"/>
          <w:szCs w:val="28"/>
        </w:rPr>
      </w:pPr>
      <w:r w:rsidRPr="001E006A">
        <w:rPr>
          <w:color w:val="auto"/>
          <w:sz w:val="28"/>
          <w:szCs w:val="28"/>
        </w:rPr>
        <w:t xml:space="preserve"> </w:t>
      </w:r>
    </w:p>
    <w:p w:rsidR="00E54092" w:rsidRPr="001E006A" w:rsidRDefault="0094006F" w:rsidP="001E006A">
      <w:pPr>
        <w:spacing w:after="160"/>
        <w:ind w:left="0" w:firstLine="0"/>
        <w:rPr>
          <w:color w:val="auto"/>
          <w:sz w:val="28"/>
          <w:szCs w:val="28"/>
        </w:rPr>
      </w:pPr>
      <w:r w:rsidRPr="001E006A">
        <w:rPr>
          <w:color w:val="auto"/>
          <w:sz w:val="28"/>
          <w:szCs w:val="28"/>
        </w:rPr>
        <w:t xml:space="preserve"> </w:t>
      </w:r>
    </w:p>
    <w:p w:rsidR="00E54092" w:rsidRPr="001E006A" w:rsidRDefault="0094006F" w:rsidP="001E006A">
      <w:pPr>
        <w:spacing w:line="397" w:lineRule="auto"/>
        <w:ind w:left="-5"/>
        <w:rPr>
          <w:color w:val="auto"/>
          <w:sz w:val="28"/>
          <w:szCs w:val="28"/>
        </w:rPr>
      </w:pPr>
      <w:r w:rsidRPr="001E006A">
        <w:rPr>
          <w:color w:val="auto"/>
          <w:sz w:val="28"/>
          <w:szCs w:val="28"/>
        </w:rPr>
        <w:t xml:space="preserve">Анализ кадрового состава показывает стабильность педагогического коллектива, </w:t>
      </w:r>
      <w:proofErr w:type="gramStart"/>
      <w:r w:rsidRPr="001E006A">
        <w:rPr>
          <w:color w:val="auto"/>
          <w:sz w:val="28"/>
          <w:szCs w:val="28"/>
        </w:rPr>
        <w:t>По</w:t>
      </w:r>
      <w:proofErr w:type="gramEnd"/>
      <w:r w:rsidRPr="001E006A">
        <w:rPr>
          <w:color w:val="auto"/>
          <w:sz w:val="28"/>
          <w:szCs w:val="28"/>
        </w:rPr>
        <w:t xml:space="preserve"> уровню образования: 57% с высшим образованием, 43% - со средне-специальным. Средний возраст педагогов </w:t>
      </w:r>
      <w:r w:rsidR="00BE6A40" w:rsidRPr="001E006A">
        <w:rPr>
          <w:color w:val="auto"/>
          <w:sz w:val="28"/>
          <w:szCs w:val="28"/>
        </w:rPr>
        <w:t>30-</w:t>
      </w:r>
      <w:r w:rsidRPr="001E006A">
        <w:rPr>
          <w:color w:val="auto"/>
          <w:sz w:val="28"/>
          <w:szCs w:val="28"/>
        </w:rPr>
        <w:t xml:space="preserve">40 лет. Педагогический стаж до 20 лет </w:t>
      </w:r>
      <w:r w:rsidR="00734988" w:rsidRPr="001E006A">
        <w:rPr>
          <w:color w:val="auto"/>
          <w:sz w:val="28"/>
          <w:szCs w:val="28"/>
        </w:rPr>
        <w:t>–</w:t>
      </w:r>
      <w:r w:rsidRPr="001E006A">
        <w:rPr>
          <w:color w:val="auto"/>
          <w:sz w:val="28"/>
          <w:szCs w:val="28"/>
        </w:rPr>
        <w:t xml:space="preserve"> </w:t>
      </w:r>
      <w:r w:rsidR="00734988" w:rsidRPr="001E006A">
        <w:rPr>
          <w:color w:val="auto"/>
          <w:sz w:val="28"/>
          <w:szCs w:val="28"/>
        </w:rPr>
        <w:t>51,3</w:t>
      </w:r>
      <w:r w:rsidRPr="001E006A">
        <w:rPr>
          <w:color w:val="auto"/>
          <w:sz w:val="28"/>
          <w:szCs w:val="28"/>
        </w:rPr>
        <w:t xml:space="preserve"> %; более 20 лет-</w:t>
      </w:r>
      <w:r w:rsidR="00734988" w:rsidRPr="001E006A">
        <w:rPr>
          <w:color w:val="auto"/>
          <w:sz w:val="28"/>
          <w:szCs w:val="28"/>
        </w:rPr>
        <w:t>48</w:t>
      </w:r>
      <w:r w:rsidRPr="001E006A">
        <w:rPr>
          <w:color w:val="auto"/>
          <w:sz w:val="28"/>
          <w:szCs w:val="28"/>
        </w:rPr>
        <w:t>,7 %; педагоги пенсионного возраста</w:t>
      </w:r>
      <w:r w:rsidR="00734988" w:rsidRPr="001E006A">
        <w:rPr>
          <w:color w:val="auto"/>
          <w:sz w:val="28"/>
          <w:szCs w:val="28"/>
        </w:rPr>
        <w:t xml:space="preserve"> - 25,6%., </w:t>
      </w:r>
      <w:r w:rsidRPr="001E006A">
        <w:rPr>
          <w:color w:val="auto"/>
          <w:sz w:val="28"/>
          <w:szCs w:val="28"/>
        </w:rPr>
        <w:t xml:space="preserve">молодых педагогов до 34 </w:t>
      </w:r>
      <w:proofErr w:type="gramStart"/>
      <w:r w:rsidRPr="001E006A">
        <w:rPr>
          <w:color w:val="auto"/>
          <w:sz w:val="28"/>
          <w:szCs w:val="28"/>
        </w:rPr>
        <w:t>лет</w:t>
      </w:r>
      <w:r w:rsidR="00734988" w:rsidRPr="001E006A">
        <w:rPr>
          <w:color w:val="auto"/>
          <w:sz w:val="28"/>
          <w:szCs w:val="28"/>
        </w:rPr>
        <w:t xml:space="preserve"> </w:t>
      </w:r>
      <w:r w:rsidRPr="001E006A">
        <w:rPr>
          <w:color w:val="auto"/>
          <w:sz w:val="28"/>
          <w:szCs w:val="28"/>
        </w:rPr>
        <w:t xml:space="preserve"> </w:t>
      </w:r>
      <w:r w:rsidR="00734988" w:rsidRPr="001E006A">
        <w:rPr>
          <w:color w:val="auto"/>
          <w:sz w:val="28"/>
          <w:szCs w:val="28"/>
        </w:rPr>
        <w:t>59</w:t>
      </w:r>
      <w:proofErr w:type="gramEnd"/>
      <w:r w:rsidR="00734988" w:rsidRPr="001E006A">
        <w:rPr>
          <w:color w:val="auto"/>
          <w:sz w:val="28"/>
          <w:szCs w:val="28"/>
        </w:rPr>
        <w:t xml:space="preserve">,4 %, </w:t>
      </w:r>
      <w:r w:rsidRPr="001E006A">
        <w:rPr>
          <w:color w:val="auto"/>
          <w:sz w:val="28"/>
          <w:szCs w:val="28"/>
        </w:rPr>
        <w:t xml:space="preserve"> всего 15% педагогов в возрасте от </w:t>
      </w:r>
      <w:r w:rsidR="00734988" w:rsidRPr="001E006A">
        <w:rPr>
          <w:color w:val="auto"/>
          <w:sz w:val="28"/>
          <w:szCs w:val="28"/>
        </w:rPr>
        <w:t xml:space="preserve">35 до 55 </w:t>
      </w:r>
      <w:r w:rsidRPr="001E006A">
        <w:rPr>
          <w:color w:val="auto"/>
          <w:sz w:val="28"/>
          <w:szCs w:val="28"/>
        </w:rPr>
        <w:t xml:space="preserve">лет и выше, что говорит о работоспособном, высокопрофессиональном коллективе, который способен работать на развитие учреждения. За последние годы выросло количество молодых педагогов, не имеющих достаточного опыта работы, что может повлиять </w:t>
      </w:r>
      <w:r w:rsidR="00244D35" w:rsidRPr="001E006A">
        <w:rPr>
          <w:color w:val="auto"/>
          <w:sz w:val="28"/>
          <w:szCs w:val="28"/>
        </w:rPr>
        <w:t>на не достаточные компетентные работы</w:t>
      </w:r>
      <w:r w:rsidRPr="001E006A">
        <w:rPr>
          <w:color w:val="auto"/>
          <w:sz w:val="28"/>
          <w:szCs w:val="28"/>
        </w:rPr>
        <w:t xml:space="preserve"> по реализации Программы при выполнении требований ФГОС и взаимодействии с родителями. Ложится большая ответственность на повышение уровня самообразования молодых специалистов, организацию обучающих консультаций, семинаров, </w:t>
      </w:r>
      <w:proofErr w:type="spellStart"/>
      <w:r w:rsidRPr="001E006A">
        <w:rPr>
          <w:color w:val="auto"/>
          <w:sz w:val="28"/>
          <w:szCs w:val="28"/>
        </w:rPr>
        <w:t>вебинаров</w:t>
      </w:r>
      <w:proofErr w:type="spellEnd"/>
      <w:r w:rsidRPr="001E006A">
        <w:rPr>
          <w:color w:val="auto"/>
          <w:sz w:val="28"/>
          <w:szCs w:val="28"/>
        </w:rPr>
        <w:t xml:space="preserve"> </w:t>
      </w:r>
      <w:r w:rsidRPr="001E006A">
        <w:rPr>
          <w:color w:val="auto"/>
          <w:sz w:val="28"/>
          <w:szCs w:val="28"/>
        </w:rPr>
        <w:lastRenderedPageBreak/>
        <w:t xml:space="preserve">для новых педагогов. Следует отметить, что все педагоги своевременно проходят курсовую переподготовку, </w:t>
      </w:r>
      <w:r w:rsidR="00734988" w:rsidRPr="001E006A">
        <w:rPr>
          <w:color w:val="auto"/>
          <w:sz w:val="28"/>
          <w:szCs w:val="28"/>
        </w:rPr>
        <w:t xml:space="preserve">85 </w:t>
      </w:r>
      <w:r w:rsidRPr="001E006A">
        <w:rPr>
          <w:color w:val="auto"/>
          <w:sz w:val="28"/>
          <w:szCs w:val="28"/>
        </w:rPr>
        <w:t>% педагогов имею</w:t>
      </w:r>
      <w:r w:rsidR="00734988" w:rsidRPr="001E006A">
        <w:rPr>
          <w:color w:val="auto"/>
          <w:sz w:val="28"/>
          <w:szCs w:val="28"/>
        </w:rPr>
        <w:t>т квалификационную категорию, 35</w:t>
      </w:r>
      <w:r w:rsidRPr="001E006A">
        <w:rPr>
          <w:color w:val="auto"/>
          <w:sz w:val="28"/>
          <w:szCs w:val="28"/>
        </w:rPr>
        <w:t xml:space="preserve"> % награждены грамотами и благодарственными письмами Министерства образования и науки Российской Федерации, Городской Думы, Областной Думы. </w:t>
      </w:r>
    </w:p>
    <w:p w:rsidR="00E54092" w:rsidRPr="00945C1C" w:rsidRDefault="0094006F" w:rsidP="001E006A">
      <w:pPr>
        <w:pStyle w:val="2"/>
        <w:spacing w:after="110"/>
        <w:ind w:left="-5" w:right="0"/>
        <w:jc w:val="both"/>
        <w:rPr>
          <w:sz w:val="28"/>
          <w:szCs w:val="28"/>
        </w:rPr>
      </w:pPr>
      <w:r w:rsidRPr="00945C1C">
        <w:rPr>
          <w:sz w:val="28"/>
          <w:szCs w:val="28"/>
        </w:rPr>
        <w:t xml:space="preserve">3.2. Материально-техническое обеспечение образовательного процесса </w:t>
      </w:r>
    </w:p>
    <w:p w:rsidR="00E54092" w:rsidRPr="00945C1C" w:rsidRDefault="0094006F" w:rsidP="001E006A">
      <w:pPr>
        <w:spacing w:line="377" w:lineRule="auto"/>
        <w:ind w:left="-15"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Национальные проекты «Образование» и «Демография» определили фокус изменений по повышению качества дошкольного образования, включая доступность дошкольного образования, в том числе для детей с ОВЗ. </w:t>
      </w:r>
    </w:p>
    <w:p w:rsidR="00E54092" w:rsidRPr="00945C1C" w:rsidRDefault="0094006F" w:rsidP="001E006A">
      <w:pPr>
        <w:spacing w:line="377" w:lineRule="auto"/>
        <w:ind w:left="-15"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Система комплексной безопасности также является неотъемлемой частью инфраструктуры образовательного учреждения. Она подразумевает наличие специального инженерно-технического оборудования, безопасных прогулочных участков. </w:t>
      </w:r>
    </w:p>
    <w:p w:rsidR="00E54092" w:rsidRPr="00945C1C" w:rsidRDefault="0094006F" w:rsidP="001E006A">
      <w:pPr>
        <w:spacing w:line="358" w:lineRule="auto"/>
        <w:ind w:left="-15"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Программа развития рассматривает не только развитие внутренней, но и внешней инфраструктуры территории детского сада, которая кроме эстетичного оформления тоже должна быть в первую очередь развивающим пространством, правильно организованным и учитывать психологию конкретного возраста, игровые комплексы - побуждающими к движению и активным играм. </w:t>
      </w:r>
    </w:p>
    <w:p w:rsidR="00E54092" w:rsidRPr="00945C1C" w:rsidRDefault="0094006F" w:rsidP="001E006A">
      <w:pPr>
        <w:spacing w:line="377" w:lineRule="auto"/>
        <w:ind w:left="-15"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Для осуществления своей деятельности учреждение имеет необходимую материально- техническую базу, которая включает в себя имеющиеся в распоряжении образовательного учреждения площади: </w:t>
      </w:r>
    </w:p>
    <w:p w:rsidR="00E54092" w:rsidRPr="00945C1C" w:rsidRDefault="0094006F" w:rsidP="001E006A">
      <w:pPr>
        <w:spacing w:line="397" w:lineRule="auto"/>
        <w:ind w:left="-15" w:firstLine="461"/>
        <w:rPr>
          <w:sz w:val="28"/>
          <w:szCs w:val="28"/>
        </w:rPr>
      </w:pPr>
      <w:r w:rsidRPr="00945C1C">
        <w:rPr>
          <w:sz w:val="28"/>
          <w:szCs w:val="28"/>
        </w:rPr>
        <w:t xml:space="preserve">Все кабинеты оснащены современным оборудованием, обеспечены необходимым учебно-наглядным и дидактическим материалом, техническими средствами обучения. </w:t>
      </w:r>
    </w:p>
    <w:p w:rsidR="00E54092" w:rsidRPr="00945C1C" w:rsidRDefault="0094006F" w:rsidP="001E006A">
      <w:pPr>
        <w:spacing w:line="384" w:lineRule="auto"/>
        <w:ind w:left="-15" w:firstLine="461"/>
        <w:rPr>
          <w:sz w:val="28"/>
          <w:szCs w:val="28"/>
        </w:rPr>
      </w:pPr>
      <w:r w:rsidRPr="00945C1C">
        <w:rPr>
          <w:sz w:val="28"/>
          <w:szCs w:val="28"/>
        </w:rPr>
        <w:t>Состояние зданий, территории дошкольного учреждения, а также групповых ячеек и вспомогательных помещений постоянно поддерживается в удовлетворительном состоянии. Все помещения соответствуют санитарно-</w:t>
      </w:r>
      <w:r w:rsidRPr="00945C1C">
        <w:rPr>
          <w:sz w:val="28"/>
          <w:szCs w:val="28"/>
        </w:rPr>
        <w:lastRenderedPageBreak/>
        <w:t xml:space="preserve">гигиеническим нормам и противопожарным требованиям. Прогулочные площадки в удовлетворительном состоянии.  </w:t>
      </w:r>
    </w:p>
    <w:p w:rsidR="00E54092" w:rsidRPr="00945C1C" w:rsidRDefault="0094006F" w:rsidP="001E006A">
      <w:pPr>
        <w:spacing w:line="378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В детском саду созданы оптимальные условия для воспитания, обучения и </w:t>
      </w:r>
      <w:r w:rsidR="00087934" w:rsidRPr="00945C1C">
        <w:rPr>
          <w:sz w:val="28"/>
          <w:szCs w:val="28"/>
        </w:rPr>
        <w:t>развития детей. Функционирует 13 групп</w:t>
      </w:r>
      <w:r w:rsidRPr="00945C1C">
        <w:rPr>
          <w:sz w:val="28"/>
          <w:szCs w:val="28"/>
        </w:rPr>
        <w:t>, кабинеты специ</w:t>
      </w:r>
      <w:r w:rsidR="00087934" w:rsidRPr="00945C1C">
        <w:rPr>
          <w:sz w:val="28"/>
          <w:szCs w:val="28"/>
        </w:rPr>
        <w:t>алистов: учителей-логопедов</w:t>
      </w:r>
      <w:r w:rsidRPr="00945C1C">
        <w:rPr>
          <w:sz w:val="28"/>
          <w:szCs w:val="28"/>
        </w:rPr>
        <w:t xml:space="preserve">, методический кабинет, медицинский кабинет, кабинет делопроизводителя и отдела кадров, бухгалтерии, спортивный зал, музыкальный зал и другие обслуживающие помещения. Кабинеты используются рационально и по назначению, соответствуют санитарно- гигиеническим и анатомо-физиологическим возрастным особенностям детей. Площадь групп отвечает потребностям детей.  </w:t>
      </w:r>
    </w:p>
    <w:p w:rsidR="00E54092" w:rsidRPr="00945C1C" w:rsidRDefault="0094006F" w:rsidP="001E006A">
      <w:pPr>
        <w:spacing w:line="378" w:lineRule="auto"/>
        <w:ind w:left="-15" w:firstLine="761"/>
        <w:rPr>
          <w:sz w:val="28"/>
          <w:szCs w:val="28"/>
        </w:rPr>
      </w:pPr>
      <w:r w:rsidRPr="00945C1C">
        <w:rPr>
          <w:sz w:val="28"/>
          <w:szCs w:val="28"/>
        </w:rPr>
        <w:t>Система комплексной безопасности ДОУ подразумевает состояние защищенности от реальных и прогнозируемых угроз социального, техногенного и природного характера, обеспечивающее его безопасное функционирование. Поэ</w:t>
      </w:r>
      <w:r w:rsidR="00087934" w:rsidRPr="00945C1C">
        <w:rPr>
          <w:sz w:val="28"/>
          <w:szCs w:val="28"/>
        </w:rPr>
        <w:t xml:space="preserve">тому нет важнее задачи для ДОУ, </w:t>
      </w:r>
      <w:r w:rsidRPr="00945C1C">
        <w:rPr>
          <w:sz w:val="28"/>
          <w:szCs w:val="28"/>
        </w:rPr>
        <w:t xml:space="preserve">чем обеспечение безопасных условий проведения учебно-воспитательного процесса, которые предполагают гарантии сохранения жизни и здоровья воспитанников. </w:t>
      </w:r>
    </w:p>
    <w:p w:rsidR="00E54092" w:rsidRPr="00945C1C" w:rsidRDefault="0094006F" w:rsidP="001E006A">
      <w:pPr>
        <w:spacing w:line="377" w:lineRule="auto"/>
        <w:ind w:left="-15" w:firstLine="761"/>
        <w:rPr>
          <w:sz w:val="28"/>
          <w:szCs w:val="28"/>
        </w:rPr>
      </w:pPr>
      <w:r w:rsidRPr="00945C1C">
        <w:rPr>
          <w:sz w:val="28"/>
          <w:szCs w:val="28"/>
        </w:rPr>
        <w:t xml:space="preserve">Комплексная безопасность ДОУ достигается путем реализации специально разрабатываемой системы мер и мероприятий правового, организационного, технического, психолого-педагогического, кадрового, финансового характера. </w:t>
      </w:r>
    </w:p>
    <w:p w:rsidR="00E54092" w:rsidRPr="00945C1C" w:rsidRDefault="0094006F" w:rsidP="001E006A">
      <w:pPr>
        <w:spacing w:line="396" w:lineRule="auto"/>
        <w:ind w:left="-15" w:firstLine="761"/>
        <w:rPr>
          <w:sz w:val="28"/>
          <w:szCs w:val="28"/>
        </w:rPr>
      </w:pPr>
      <w:r w:rsidRPr="00945C1C">
        <w:rPr>
          <w:sz w:val="28"/>
          <w:szCs w:val="28"/>
        </w:rPr>
        <w:t xml:space="preserve">Формируется и достигается комплексная безопасность ДОУ в процессе реализации следующих направлений. </w:t>
      </w:r>
    </w:p>
    <w:p w:rsidR="00E54092" w:rsidRPr="00945C1C" w:rsidRDefault="0094006F" w:rsidP="001E006A">
      <w:pPr>
        <w:spacing w:line="373" w:lineRule="auto"/>
        <w:ind w:left="-15" w:firstLine="761"/>
        <w:rPr>
          <w:sz w:val="28"/>
          <w:szCs w:val="28"/>
        </w:rPr>
      </w:pPr>
      <w:r w:rsidRPr="00945C1C">
        <w:rPr>
          <w:sz w:val="28"/>
          <w:szCs w:val="28"/>
        </w:rPr>
        <w:t xml:space="preserve">Работа по пожарной безопасности: в здания детского сада соблюдены все требования нормативных документов по пожарной безопасности (по освещённости, количеству, размерам и объёмно - планировочным решениям эвакуационных путей и выходов, а также по наличию на путях эвакуации знаков пожарной безопасности), приняты действия к исключению возможности возникновения и развития пожара и воздействия на людей опасных факторов пожара: </w:t>
      </w:r>
    </w:p>
    <w:p w:rsidR="00E54092" w:rsidRPr="00945C1C" w:rsidRDefault="0094006F" w:rsidP="001E006A">
      <w:pPr>
        <w:numPr>
          <w:ilvl w:val="0"/>
          <w:numId w:val="6"/>
        </w:numPr>
        <w:spacing w:line="397" w:lineRule="auto"/>
        <w:ind w:hanging="250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 xml:space="preserve">приказом руководителя утверждён (установлен) противопожарный режим, определён порядок обесточивания электрооборудования и назначены ответственные за противопожарное состояние здания и помещений; </w:t>
      </w:r>
    </w:p>
    <w:p w:rsidR="00E54092" w:rsidRPr="00945C1C" w:rsidRDefault="0094006F" w:rsidP="001E006A">
      <w:pPr>
        <w:numPr>
          <w:ilvl w:val="0"/>
          <w:numId w:val="6"/>
        </w:numPr>
        <w:spacing w:after="142"/>
        <w:ind w:hanging="250"/>
        <w:rPr>
          <w:sz w:val="28"/>
          <w:szCs w:val="28"/>
        </w:rPr>
      </w:pPr>
      <w:r w:rsidRPr="00945C1C">
        <w:rPr>
          <w:sz w:val="28"/>
          <w:szCs w:val="28"/>
        </w:rPr>
        <w:t xml:space="preserve">разработаны и вывешены на видных местах планы эвакуации. </w:t>
      </w:r>
    </w:p>
    <w:p w:rsidR="00E54092" w:rsidRPr="00945C1C" w:rsidRDefault="0094006F" w:rsidP="001E006A">
      <w:pPr>
        <w:spacing w:line="404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Системой </w:t>
      </w:r>
      <w:r w:rsidRPr="00945C1C">
        <w:rPr>
          <w:sz w:val="28"/>
          <w:szCs w:val="28"/>
        </w:rPr>
        <w:tab/>
        <w:t xml:space="preserve">мер </w:t>
      </w:r>
      <w:r w:rsidRPr="00945C1C">
        <w:rPr>
          <w:sz w:val="28"/>
          <w:szCs w:val="28"/>
        </w:rPr>
        <w:tab/>
        <w:t xml:space="preserve">по </w:t>
      </w:r>
      <w:r w:rsidRPr="00945C1C">
        <w:rPr>
          <w:sz w:val="28"/>
          <w:szCs w:val="28"/>
        </w:rPr>
        <w:tab/>
        <w:t xml:space="preserve">повышению </w:t>
      </w:r>
      <w:r w:rsidRPr="00945C1C">
        <w:rPr>
          <w:sz w:val="28"/>
          <w:szCs w:val="28"/>
        </w:rPr>
        <w:tab/>
        <w:t xml:space="preserve">уровня </w:t>
      </w:r>
      <w:r w:rsidRPr="00945C1C">
        <w:rPr>
          <w:sz w:val="28"/>
          <w:szCs w:val="28"/>
        </w:rPr>
        <w:tab/>
        <w:t xml:space="preserve">антитеррористической </w:t>
      </w:r>
      <w:r w:rsidRPr="00945C1C">
        <w:rPr>
          <w:sz w:val="28"/>
          <w:szCs w:val="28"/>
        </w:rPr>
        <w:tab/>
        <w:t xml:space="preserve">безопасности предусматривается: </w:t>
      </w:r>
    </w:p>
    <w:p w:rsidR="00E54092" w:rsidRPr="00945C1C" w:rsidRDefault="0094006F" w:rsidP="001E006A">
      <w:pPr>
        <w:numPr>
          <w:ilvl w:val="0"/>
          <w:numId w:val="7"/>
        </w:numPr>
        <w:spacing w:line="378" w:lineRule="auto"/>
        <w:ind w:hanging="288"/>
        <w:rPr>
          <w:sz w:val="28"/>
          <w:szCs w:val="28"/>
        </w:rPr>
      </w:pPr>
      <w:r w:rsidRPr="00945C1C">
        <w:rPr>
          <w:sz w:val="28"/>
          <w:szCs w:val="28"/>
        </w:rPr>
        <w:t xml:space="preserve">издание необходимого количества методических рекомендаций и памяток по профилактическим мерам </w:t>
      </w:r>
      <w:r w:rsidR="00087934" w:rsidRPr="00945C1C">
        <w:rPr>
          <w:sz w:val="28"/>
          <w:szCs w:val="28"/>
        </w:rPr>
        <w:t>антитеррористического</w:t>
      </w:r>
      <w:r w:rsidRPr="00945C1C">
        <w:rPr>
          <w:sz w:val="28"/>
          <w:szCs w:val="28"/>
        </w:rPr>
        <w:t xml:space="preserve"> характера, а также действиям при возникновении чрезвычайных ситуаций в ДОУ; </w:t>
      </w:r>
    </w:p>
    <w:p w:rsidR="00E54092" w:rsidRPr="00945C1C" w:rsidRDefault="0094006F" w:rsidP="001E006A">
      <w:pPr>
        <w:numPr>
          <w:ilvl w:val="0"/>
          <w:numId w:val="7"/>
        </w:numPr>
        <w:spacing w:after="160"/>
        <w:ind w:hanging="288"/>
        <w:rPr>
          <w:sz w:val="28"/>
          <w:szCs w:val="28"/>
        </w:rPr>
      </w:pPr>
      <w:r w:rsidRPr="00945C1C">
        <w:rPr>
          <w:sz w:val="28"/>
          <w:szCs w:val="28"/>
        </w:rPr>
        <w:t xml:space="preserve">организации проверок по вопросам антитеррористической деятельности в ДОУ; </w:t>
      </w:r>
    </w:p>
    <w:p w:rsidR="00E54092" w:rsidRPr="00945C1C" w:rsidRDefault="0094006F" w:rsidP="001E006A">
      <w:pPr>
        <w:numPr>
          <w:ilvl w:val="0"/>
          <w:numId w:val="7"/>
        </w:numPr>
        <w:spacing w:after="148"/>
        <w:ind w:hanging="288"/>
        <w:rPr>
          <w:sz w:val="28"/>
          <w:szCs w:val="28"/>
        </w:rPr>
      </w:pPr>
      <w:r w:rsidRPr="00945C1C">
        <w:rPr>
          <w:sz w:val="28"/>
          <w:szCs w:val="28"/>
        </w:rPr>
        <w:t xml:space="preserve">материально-техническое обеспечение антитеррористической безопасности ДОУ; </w:t>
      </w:r>
    </w:p>
    <w:p w:rsidR="00E54092" w:rsidRPr="00945C1C" w:rsidRDefault="0094006F" w:rsidP="001E006A">
      <w:pPr>
        <w:numPr>
          <w:ilvl w:val="0"/>
          <w:numId w:val="7"/>
        </w:numPr>
        <w:spacing w:line="396" w:lineRule="auto"/>
        <w:ind w:hanging="288"/>
        <w:rPr>
          <w:sz w:val="28"/>
          <w:szCs w:val="28"/>
        </w:rPr>
      </w:pPr>
      <w:r w:rsidRPr="00945C1C">
        <w:rPr>
          <w:sz w:val="28"/>
          <w:szCs w:val="28"/>
        </w:rPr>
        <w:t xml:space="preserve">проведение совещаний, инструктажей по вопросам противодействия терроризму и экстремизму; </w:t>
      </w:r>
    </w:p>
    <w:p w:rsidR="00E54092" w:rsidRPr="00945C1C" w:rsidRDefault="0094006F" w:rsidP="001E006A">
      <w:pPr>
        <w:numPr>
          <w:ilvl w:val="0"/>
          <w:numId w:val="7"/>
        </w:numPr>
        <w:spacing w:after="146"/>
        <w:ind w:hanging="288"/>
        <w:rPr>
          <w:sz w:val="28"/>
          <w:szCs w:val="28"/>
        </w:rPr>
      </w:pPr>
      <w:r w:rsidRPr="00945C1C">
        <w:rPr>
          <w:sz w:val="28"/>
          <w:szCs w:val="28"/>
        </w:rPr>
        <w:t xml:space="preserve">непрерывный контроль выполнения мероприятий по обеспечению безопасности; </w:t>
      </w:r>
    </w:p>
    <w:p w:rsidR="00E54092" w:rsidRPr="00945C1C" w:rsidRDefault="0094006F" w:rsidP="001E006A">
      <w:pPr>
        <w:numPr>
          <w:ilvl w:val="0"/>
          <w:numId w:val="7"/>
        </w:numPr>
        <w:spacing w:line="399" w:lineRule="auto"/>
        <w:ind w:hanging="288"/>
        <w:rPr>
          <w:sz w:val="28"/>
          <w:szCs w:val="28"/>
        </w:rPr>
      </w:pPr>
      <w:r w:rsidRPr="00945C1C">
        <w:rPr>
          <w:sz w:val="28"/>
          <w:szCs w:val="28"/>
        </w:rPr>
        <w:t xml:space="preserve">организацию взаимодействия с правоохранительными органами и другими службами, с родительской общественностью. </w:t>
      </w:r>
    </w:p>
    <w:p w:rsidR="00E54092" w:rsidRPr="00945C1C" w:rsidRDefault="0094006F" w:rsidP="001E006A">
      <w:pPr>
        <w:numPr>
          <w:ilvl w:val="0"/>
          <w:numId w:val="7"/>
        </w:numPr>
        <w:spacing w:line="399" w:lineRule="auto"/>
        <w:ind w:hanging="288"/>
        <w:rPr>
          <w:sz w:val="28"/>
          <w:szCs w:val="28"/>
        </w:rPr>
      </w:pPr>
      <w:r w:rsidRPr="00945C1C">
        <w:rPr>
          <w:sz w:val="28"/>
          <w:szCs w:val="28"/>
        </w:rPr>
        <w:t xml:space="preserve">оснащение ДОУ инженерно-техническим оборудованием: видеонаблюдением, системой контроля доступа в здание дошкольной организации; </w:t>
      </w:r>
    </w:p>
    <w:p w:rsidR="00E54092" w:rsidRPr="00945C1C" w:rsidRDefault="0094006F" w:rsidP="001E006A">
      <w:pPr>
        <w:spacing w:line="378" w:lineRule="auto"/>
        <w:ind w:left="-15" w:firstLine="761"/>
        <w:rPr>
          <w:sz w:val="28"/>
          <w:szCs w:val="28"/>
        </w:rPr>
      </w:pPr>
      <w:r w:rsidRPr="00945C1C">
        <w:rPr>
          <w:sz w:val="28"/>
          <w:szCs w:val="28"/>
        </w:rPr>
        <w:t xml:space="preserve">Разработан пакет документов по организации работы по антитеррористической защищенности ДОУ: положение о пропускном и </w:t>
      </w:r>
      <w:r w:rsidR="00087934" w:rsidRPr="00945C1C">
        <w:rPr>
          <w:sz w:val="28"/>
          <w:szCs w:val="28"/>
        </w:rPr>
        <w:t>внутри объектовом</w:t>
      </w:r>
      <w:r w:rsidRPr="00945C1C">
        <w:rPr>
          <w:sz w:val="28"/>
          <w:szCs w:val="28"/>
        </w:rPr>
        <w:t xml:space="preserve"> режиме, инструкции, планы и Алгоритмы и памятки по действиям в чрезвычайных ситуациях. </w:t>
      </w:r>
    </w:p>
    <w:p w:rsidR="009375FB" w:rsidRPr="00945C1C" w:rsidRDefault="009375FB" w:rsidP="001E006A">
      <w:pPr>
        <w:spacing w:line="378" w:lineRule="auto"/>
        <w:ind w:left="-15" w:firstLine="761"/>
        <w:rPr>
          <w:sz w:val="28"/>
          <w:szCs w:val="28"/>
        </w:rPr>
      </w:pPr>
      <w:r w:rsidRPr="00945C1C">
        <w:rPr>
          <w:sz w:val="28"/>
          <w:szCs w:val="28"/>
        </w:rPr>
        <w:t xml:space="preserve">Активно ведется работа по профилактике дорожного травматизма. Ежегодно участвуем в городских мероприятиях, посвященных безопасности на дорогах. В каждой группе есть уголок безопасности движения, в течение </w:t>
      </w:r>
      <w:r w:rsidRPr="00945C1C">
        <w:rPr>
          <w:sz w:val="28"/>
          <w:szCs w:val="28"/>
        </w:rPr>
        <w:lastRenderedPageBreak/>
        <w:t xml:space="preserve">учебного года проводятся различные мероприятия (конкурсы, викторины по ПДД и т.п.). В 2021 году разработан паспорт дорожной безопасности, где обозначены схемы безопасного маршрута для родителей и детей.  </w:t>
      </w:r>
    </w:p>
    <w:p w:rsidR="009375FB" w:rsidRPr="00945C1C" w:rsidRDefault="009375FB" w:rsidP="001E006A">
      <w:pPr>
        <w:spacing w:line="378" w:lineRule="auto"/>
        <w:rPr>
          <w:sz w:val="28"/>
          <w:szCs w:val="28"/>
        </w:rPr>
      </w:pPr>
      <w:r w:rsidRPr="00945C1C">
        <w:rPr>
          <w:sz w:val="28"/>
          <w:szCs w:val="28"/>
        </w:rPr>
        <w:t>На сайте учреждения создан раздел для родителей, посвященной ЗОЖ и безопасности жизнедеятельности. С родителями систематически проводятся консультации об информационной безопасности детей (об ограничении просмотра негативных передач по ТВ, интернет-сайтов и т.д.)</w:t>
      </w:r>
    </w:p>
    <w:p w:rsidR="00E54092" w:rsidRPr="00945C1C" w:rsidRDefault="0094006F" w:rsidP="001E006A">
      <w:pPr>
        <w:spacing w:line="399" w:lineRule="auto"/>
        <w:ind w:left="-15" w:firstLine="761"/>
        <w:rPr>
          <w:sz w:val="28"/>
          <w:szCs w:val="28"/>
        </w:rPr>
      </w:pPr>
      <w:r w:rsidRPr="00945C1C">
        <w:rPr>
          <w:sz w:val="28"/>
          <w:szCs w:val="28"/>
        </w:rPr>
        <w:t xml:space="preserve">Организация образовательного процесса дошкольников в настоящее время невозможна без качественного научно-методического обеспечения, поэтому созданию фонда учебных пособий и учебно-методической литературы уделяется особое внимание. </w:t>
      </w:r>
      <w:r w:rsidR="009375FB" w:rsidRPr="00945C1C">
        <w:rPr>
          <w:sz w:val="28"/>
          <w:szCs w:val="28"/>
        </w:rPr>
        <w:t xml:space="preserve">Детский сад оснащен необходимым учебным оборудованием, мебелью, учебно- наглядными пособиями, дидактическими пособиями и материалами. </w:t>
      </w:r>
    </w:p>
    <w:p w:rsidR="00E54092" w:rsidRPr="00945C1C" w:rsidRDefault="0094006F" w:rsidP="001E006A">
      <w:pPr>
        <w:spacing w:line="399" w:lineRule="auto"/>
        <w:ind w:left="-15" w:firstLine="761"/>
        <w:rPr>
          <w:sz w:val="28"/>
          <w:szCs w:val="28"/>
        </w:rPr>
      </w:pPr>
      <w:r w:rsidRPr="00945C1C">
        <w:rPr>
          <w:sz w:val="28"/>
          <w:szCs w:val="28"/>
        </w:rPr>
        <w:t xml:space="preserve">Кабинеты специалистов, групповые комнаты для занятий с детьми, приемные, холлы и другие помещения красиво оформлены, имеют эстетичный вид.  </w:t>
      </w:r>
    </w:p>
    <w:p w:rsidR="00E54092" w:rsidRPr="00945C1C" w:rsidRDefault="0094006F" w:rsidP="001E006A">
      <w:pPr>
        <w:spacing w:after="13" w:line="387" w:lineRule="auto"/>
        <w:ind w:left="-15" w:firstLine="761"/>
        <w:rPr>
          <w:sz w:val="28"/>
          <w:szCs w:val="28"/>
        </w:rPr>
      </w:pPr>
      <w:r w:rsidRPr="00945C1C">
        <w:rPr>
          <w:sz w:val="28"/>
          <w:szCs w:val="28"/>
        </w:rPr>
        <w:t xml:space="preserve">Предметно-пространственная организация помещения детского сада (групп, участков) служит интересам и потребностям ребенка, а ее элементы - развитию (свободный доступ к играм, игрушкам, материалам, полифункциональные игрушки, неоформленный материал, модули, мягкая мебель и т. д.). Разнообразное оборудование помещений в группах позволяет ребенку в одном случае положительно заниматься заинтересовавшей его деятельностью, в другом - иметь возможность сменить ее. </w:t>
      </w:r>
    </w:p>
    <w:p w:rsidR="00E54092" w:rsidRPr="00945C1C" w:rsidRDefault="0094006F" w:rsidP="001E006A">
      <w:pPr>
        <w:spacing w:after="13" w:line="387" w:lineRule="auto"/>
        <w:ind w:left="-15" w:firstLine="401"/>
        <w:rPr>
          <w:sz w:val="28"/>
          <w:szCs w:val="28"/>
        </w:rPr>
      </w:pPr>
      <w:r w:rsidRPr="00945C1C">
        <w:rPr>
          <w:sz w:val="28"/>
          <w:szCs w:val="28"/>
        </w:rPr>
        <w:t xml:space="preserve">Созданы условия для художественно-эстетического воспитания. Эстетически оформлены и оборудованы: музыкальный зал. Во всех группах имеются музыкальные уголки, театральные зоны, мольберты, ширмы, разные виды театров, детские музыкальные инструменты. В достаточном количестве </w:t>
      </w:r>
      <w:r w:rsidRPr="00945C1C">
        <w:rPr>
          <w:sz w:val="28"/>
          <w:szCs w:val="28"/>
        </w:rPr>
        <w:lastRenderedPageBreak/>
        <w:t xml:space="preserve">имеются аудиосредства. В группах созданы тематические «мини - музеи» различной тематики. </w:t>
      </w:r>
    </w:p>
    <w:p w:rsidR="00E54092" w:rsidRPr="00945C1C" w:rsidRDefault="0094006F" w:rsidP="001E006A">
      <w:pPr>
        <w:spacing w:after="34" w:line="387" w:lineRule="auto"/>
        <w:ind w:left="-15" w:firstLine="761"/>
        <w:rPr>
          <w:sz w:val="28"/>
          <w:szCs w:val="28"/>
        </w:rPr>
      </w:pPr>
      <w:r w:rsidRPr="00945C1C">
        <w:rPr>
          <w:sz w:val="28"/>
          <w:szCs w:val="28"/>
        </w:rPr>
        <w:t>В ДОУ имеются технические средства обучения: телевизоры, мультимедиа</w:t>
      </w:r>
      <w:r w:rsidR="00C72BF0" w:rsidRPr="00945C1C">
        <w:rPr>
          <w:sz w:val="28"/>
          <w:szCs w:val="28"/>
        </w:rPr>
        <w:t xml:space="preserve"> проекторы, интерактивные доски.</w:t>
      </w:r>
    </w:p>
    <w:p w:rsidR="00E54092" w:rsidRPr="00945C1C" w:rsidRDefault="0094006F" w:rsidP="001E006A">
      <w:pPr>
        <w:spacing w:after="100"/>
        <w:ind w:left="0" w:right="11" w:firstLine="0"/>
        <w:rPr>
          <w:sz w:val="28"/>
          <w:szCs w:val="28"/>
        </w:rPr>
      </w:pPr>
      <w:r w:rsidRPr="00945C1C">
        <w:rPr>
          <w:sz w:val="28"/>
          <w:szCs w:val="28"/>
        </w:rPr>
        <w:t xml:space="preserve">Соответствие оборудования и оснащения групповых помещений </w:t>
      </w:r>
    </w:p>
    <w:p w:rsidR="00E54092" w:rsidRPr="00945C1C" w:rsidRDefault="0094006F" w:rsidP="001E006A">
      <w:pPr>
        <w:spacing w:after="0"/>
        <w:ind w:left="0" w:firstLine="0"/>
        <w:rPr>
          <w:sz w:val="28"/>
          <w:szCs w:val="28"/>
        </w:rPr>
      </w:pPr>
      <w:r w:rsidRPr="00945C1C">
        <w:rPr>
          <w:rFonts w:eastAsia="Courier New"/>
          <w:sz w:val="28"/>
          <w:szCs w:val="28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3260"/>
      </w:tblGrid>
      <w:tr w:rsidR="00E54092" w:rsidRPr="00945C1C">
        <w:trPr>
          <w:trHeight w:val="11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92" w:rsidRPr="00945C1C" w:rsidRDefault="0094006F" w:rsidP="001E006A">
            <w:pPr>
              <w:spacing w:after="0"/>
              <w:ind w:left="0" w:right="3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Гигиенические требования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92" w:rsidRPr="00945C1C" w:rsidRDefault="0094006F" w:rsidP="001E006A">
            <w:pPr>
              <w:spacing w:after="0"/>
              <w:ind w:left="4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Эстетические требования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94006F" w:rsidP="001E006A">
            <w:pPr>
              <w:spacing w:after="41" w:line="356" w:lineRule="auto"/>
              <w:ind w:left="1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Принцип необходимости и достаточности для реализации </w:t>
            </w:r>
          </w:p>
          <w:p w:rsidR="00E54092" w:rsidRPr="00945C1C" w:rsidRDefault="0094006F" w:rsidP="001E006A">
            <w:pPr>
              <w:spacing w:after="0"/>
              <w:ind w:left="1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ООПДО </w:t>
            </w:r>
          </w:p>
        </w:tc>
      </w:tr>
      <w:tr w:rsidR="00E54092" w:rsidRPr="00945C1C">
        <w:trPr>
          <w:trHeight w:val="49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94006F" w:rsidP="001E006A">
            <w:pPr>
              <w:spacing w:after="15" w:line="380" w:lineRule="auto"/>
              <w:ind w:left="10" w:right="245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В каждой возрастной группе предоставляется: отдельное просторное, светлое помещение. обеспечивается оптимальная температура воздуха, </w:t>
            </w:r>
          </w:p>
          <w:p w:rsidR="00E54092" w:rsidRPr="00945C1C" w:rsidRDefault="0094006F" w:rsidP="001E006A">
            <w:pPr>
              <w:numPr>
                <w:ilvl w:val="0"/>
                <w:numId w:val="22"/>
              </w:numPr>
              <w:spacing w:after="0" w:line="395" w:lineRule="auto"/>
              <w:ind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обеспечивается канализация и водоснабжение, </w:t>
            </w:r>
          </w:p>
          <w:p w:rsidR="00E54092" w:rsidRPr="00945C1C" w:rsidRDefault="0094006F" w:rsidP="001E006A">
            <w:pPr>
              <w:numPr>
                <w:ilvl w:val="0"/>
                <w:numId w:val="22"/>
              </w:numPr>
              <w:spacing w:after="28" w:line="369" w:lineRule="auto"/>
              <w:ind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оснащено необходимой мебелью, подобранной в соответствии с возрастными индивидуальными </w:t>
            </w:r>
          </w:p>
          <w:p w:rsidR="00E54092" w:rsidRPr="00945C1C" w:rsidRDefault="0094006F" w:rsidP="001E006A">
            <w:pPr>
              <w:spacing w:after="0"/>
              <w:ind w:left="1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особенностями воспитанников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94006F" w:rsidP="001E006A">
            <w:pPr>
              <w:spacing w:after="0"/>
              <w:ind w:left="-12" w:right="6" w:firstLine="24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Представленное в предметно-развивающей среде оборудование и пособия эстетически подобрано в соответствии с общей направленностью работы  группы, учтены цветовые предпочтения детей, среда не перенасыщена материалами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2" w:rsidRPr="00945C1C" w:rsidRDefault="0094006F" w:rsidP="001E006A">
            <w:pPr>
              <w:spacing w:after="1" w:line="395" w:lineRule="auto"/>
              <w:ind w:left="-10" w:right="10" w:firstLine="19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Групповые </w:t>
            </w:r>
            <w:proofErr w:type="gramStart"/>
            <w:r w:rsidRPr="00945C1C">
              <w:rPr>
                <w:sz w:val="28"/>
                <w:szCs w:val="28"/>
              </w:rPr>
              <w:t>помещения  оснащены</w:t>
            </w:r>
            <w:proofErr w:type="gramEnd"/>
            <w:r w:rsidRPr="00945C1C">
              <w:rPr>
                <w:sz w:val="28"/>
                <w:szCs w:val="28"/>
              </w:rPr>
              <w:t xml:space="preserve"> соответствующими  материалами. игровым, </w:t>
            </w:r>
          </w:p>
          <w:p w:rsidR="00E54092" w:rsidRPr="00945C1C" w:rsidRDefault="0094006F" w:rsidP="001E006A">
            <w:pPr>
              <w:spacing w:after="0" w:line="398" w:lineRule="auto"/>
              <w:ind w:left="-10" w:hanging="1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 -спортивным, </w:t>
            </w:r>
            <w:proofErr w:type="gramStart"/>
            <w:r w:rsidRPr="00945C1C">
              <w:rPr>
                <w:sz w:val="28"/>
                <w:szCs w:val="28"/>
              </w:rPr>
              <w:t>оздоровительным  оборудованием</w:t>
            </w:r>
            <w:proofErr w:type="gramEnd"/>
            <w:r w:rsidRPr="00945C1C">
              <w:rPr>
                <w:sz w:val="28"/>
                <w:szCs w:val="28"/>
              </w:rPr>
              <w:t xml:space="preserve"> и инвентарём </w:t>
            </w:r>
          </w:p>
          <w:p w:rsidR="00E54092" w:rsidRPr="00945C1C" w:rsidRDefault="0094006F" w:rsidP="001E006A">
            <w:pPr>
              <w:spacing w:after="0"/>
              <w:ind w:left="-10" w:right="9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 xml:space="preserve"> -Оборудование и оснащение  предметно-развивающей среды позволяет оптимально решать задачи воспитания, развития и обучения детей </w:t>
            </w:r>
          </w:p>
        </w:tc>
      </w:tr>
    </w:tbl>
    <w:p w:rsidR="00E54092" w:rsidRPr="00945C1C" w:rsidRDefault="00E54092" w:rsidP="001E006A">
      <w:pPr>
        <w:spacing w:after="143"/>
        <w:ind w:left="0" w:firstLine="0"/>
        <w:rPr>
          <w:sz w:val="28"/>
          <w:szCs w:val="28"/>
        </w:rPr>
      </w:pPr>
    </w:p>
    <w:p w:rsidR="00E54092" w:rsidRPr="00945C1C" w:rsidRDefault="0094006F" w:rsidP="001E006A">
      <w:pPr>
        <w:pStyle w:val="3"/>
        <w:ind w:left="-5"/>
        <w:jc w:val="both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 xml:space="preserve">3.3. Управление учреждением </w:t>
      </w:r>
    </w:p>
    <w:p w:rsidR="00E54092" w:rsidRPr="00945C1C" w:rsidRDefault="0094006F" w:rsidP="001E006A">
      <w:pPr>
        <w:spacing w:after="13" w:line="387" w:lineRule="auto"/>
        <w:ind w:left="-15"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Управление учреждением осуществляется в соответствии с законодательством РФ с учетом особенностей, установленных законодательством об образовании на основе сочетания принципов единоначалия и коллегиальности.  </w:t>
      </w:r>
    </w:p>
    <w:p w:rsidR="00E54092" w:rsidRPr="00945C1C" w:rsidRDefault="0094006F" w:rsidP="001E006A">
      <w:pPr>
        <w:spacing w:after="145"/>
        <w:ind w:left="610"/>
        <w:rPr>
          <w:sz w:val="28"/>
          <w:szCs w:val="28"/>
        </w:rPr>
      </w:pPr>
      <w:r w:rsidRPr="00945C1C">
        <w:rPr>
          <w:sz w:val="28"/>
          <w:szCs w:val="28"/>
        </w:rPr>
        <w:t xml:space="preserve">Органами Учреждения являются: </w:t>
      </w:r>
    </w:p>
    <w:p w:rsidR="00E54092" w:rsidRPr="00945C1C" w:rsidRDefault="0094006F" w:rsidP="001E006A">
      <w:pPr>
        <w:spacing w:after="148"/>
        <w:ind w:left="610"/>
        <w:rPr>
          <w:sz w:val="28"/>
          <w:szCs w:val="28"/>
        </w:rPr>
      </w:pPr>
      <w:r w:rsidRPr="00945C1C">
        <w:rPr>
          <w:sz w:val="28"/>
          <w:szCs w:val="28"/>
        </w:rPr>
        <w:t xml:space="preserve">Руководитель Учреждения – заведующий; </w:t>
      </w:r>
    </w:p>
    <w:p w:rsidR="00E54092" w:rsidRPr="00945C1C" w:rsidRDefault="0094006F" w:rsidP="001E006A">
      <w:pPr>
        <w:spacing w:after="145"/>
        <w:ind w:left="610"/>
        <w:rPr>
          <w:sz w:val="28"/>
          <w:szCs w:val="28"/>
        </w:rPr>
      </w:pPr>
      <w:r w:rsidRPr="00945C1C">
        <w:rPr>
          <w:sz w:val="28"/>
          <w:szCs w:val="28"/>
        </w:rPr>
        <w:t xml:space="preserve">Наблюдательный совет; </w:t>
      </w:r>
    </w:p>
    <w:p w:rsidR="00E54092" w:rsidRPr="00945C1C" w:rsidRDefault="0094006F" w:rsidP="001E006A">
      <w:pPr>
        <w:spacing w:after="146"/>
        <w:ind w:left="610"/>
        <w:rPr>
          <w:sz w:val="28"/>
          <w:szCs w:val="28"/>
        </w:rPr>
      </w:pPr>
      <w:r w:rsidRPr="00945C1C">
        <w:rPr>
          <w:sz w:val="28"/>
          <w:szCs w:val="28"/>
        </w:rPr>
        <w:t xml:space="preserve">Педагогический совет; </w:t>
      </w:r>
    </w:p>
    <w:p w:rsidR="00E54092" w:rsidRPr="00945C1C" w:rsidRDefault="0094006F" w:rsidP="001E006A">
      <w:pPr>
        <w:spacing w:after="147"/>
        <w:ind w:left="610"/>
        <w:rPr>
          <w:sz w:val="28"/>
          <w:szCs w:val="28"/>
        </w:rPr>
      </w:pPr>
      <w:r w:rsidRPr="00945C1C">
        <w:rPr>
          <w:sz w:val="28"/>
          <w:szCs w:val="28"/>
        </w:rPr>
        <w:t xml:space="preserve">Общее собрание работников. </w:t>
      </w:r>
    </w:p>
    <w:p w:rsidR="00E54092" w:rsidRPr="00945C1C" w:rsidRDefault="0094006F" w:rsidP="001E006A">
      <w:pPr>
        <w:spacing w:after="13" w:line="387" w:lineRule="auto"/>
        <w:ind w:left="-15"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Единоличным исполнительным органом учреждения является руководитель Учреждения – заведующий, который осуществляет текущее руководство деятельностью Учреждения. </w:t>
      </w:r>
    </w:p>
    <w:p w:rsidR="00E54092" w:rsidRPr="00945C1C" w:rsidRDefault="0094006F" w:rsidP="001E006A">
      <w:pPr>
        <w:spacing w:after="13" w:line="387" w:lineRule="auto"/>
        <w:ind w:left="-15"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В дошкольном учреждении создана система обратной связи по отслеживанию и анализу результатов деятельности субъектов образовательного процесса, обеспечивающая управление образовательным учреждением. </w:t>
      </w:r>
    </w:p>
    <w:p w:rsidR="00E54092" w:rsidRPr="00945C1C" w:rsidRDefault="0094006F" w:rsidP="001E006A">
      <w:pPr>
        <w:spacing w:after="100"/>
        <w:ind w:left="591"/>
        <w:rPr>
          <w:sz w:val="28"/>
          <w:szCs w:val="28"/>
        </w:rPr>
      </w:pPr>
      <w:r w:rsidRPr="00945C1C">
        <w:rPr>
          <w:b/>
          <w:sz w:val="28"/>
          <w:szCs w:val="28"/>
        </w:rPr>
        <w:t xml:space="preserve">Проблемы: </w:t>
      </w:r>
    </w:p>
    <w:p w:rsidR="00E54092" w:rsidRPr="00945C1C" w:rsidRDefault="0094006F" w:rsidP="001E006A">
      <w:pPr>
        <w:spacing w:after="13" w:line="387" w:lineRule="auto"/>
        <w:ind w:left="-15"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Режим инновационного развития учреждения потребует создания новой модели организации управленческой деятельности, когда функциями управления станут управление программами, проектами учреждения при высокой степени участия педагогов в этом процессе. </w:t>
      </w:r>
    </w:p>
    <w:p w:rsidR="00E54092" w:rsidRPr="00945C1C" w:rsidRDefault="0094006F" w:rsidP="001E006A">
      <w:pPr>
        <w:spacing w:after="13" w:line="387" w:lineRule="auto"/>
        <w:ind w:left="-15" w:firstLine="600"/>
        <w:rPr>
          <w:sz w:val="28"/>
          <w:szCs w:val="28"/>
        </w:rPr>
      </w:pPr>
      <w:r w:rsidRPr="00945C1C">
        <w:rPr>
          <w:sz w:val="28"/>
          <w:szCs w:val="28"/>
        </w:rPr>
        <w:t>Анализ собранных фактических данных показал: в настоящее время для достижения системных изменений в образовательной деятельности учреждения имеются в наличии следующие основы: •</w:t>
      </w:r>
      <w:r w:rsidRPr="00945C1C">
        <w:rPr>
          <w:rFonts w:eastAsia="Arial"/>
          <w:sz w:val="28"/>
          <w:szCs w:val="28"/>
        </w:rPr>
        <w:t xml:space="preserve"> </w:t>
      </w:r>
      <w:r w:rsidRPr="00945C1C">
        <w:rPr>
          <w:sz w:val="28"/>
          <w:szCs w:val="28"/>
        </w:rPr>
        <w:t xml:space="preserve">обновляется пакет дополнительных общеобразовательных программ с учетом тенденций, сложившихся в системе образования; </w:t>
      </w:r>
    </w:p>
    <w:p w:rsidR="00E54092" w:rsidRPr="00945C1C" w:rsidRDefault="0094006F" w:rsidP="001E006A">
      <w:pPr>
        <w:numPr>
          <w:ilvl w:val="0"/>
          <w:numId w:val="8"/>
        </w:numPr>
        <w:spacing w:after="149"/>
        <w:ind w:hanging="235"/>
        <w:rPr>
          <w:sz w:val="28"/>
          <w:szCs w:val="28"/>
        </w:rPr>
      </w:pPr>
      <w:r w:rsidRPr="00945C1C">
        <w:rPr>
          <w:sz w:val="28"/>
          <w:szCs w:val="28"/>
        </w:rPr>
        <w:t xml:space="preserve">ведется интенсивное обновление содержания дополнительного образования; </w:t>
      </w:r>
    </w:p>
    <w:p w:rsidR="00E54092" w:rsidRPr="00945C1C" w:rsidRDefault="0094006F" w:rsidP="001E006A">
      <w:pPr>
        <w:numPr>
          <w:ilvl w:val="0"/>
          <w:numId w:val="8"/>
        </w:numPr>
        <w:spacing w:after="13" w:line="387" w:lineRule="auto"/>
        <w:ind w:hanging="235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 xml:space="preserve">осуществляется организация образовательного процесса в условиях реализации ФГОС обучающихся с ОВЗ, с учетом внедрения подходов инклюзивного и специального коррекционного образования; </w:t>
      </w:r>
    </w:p>
    <w:p w:rsidR="00E54092" w:rsidRPr="00945C1C" w:rsidRDefault="0094006F" w:rsidP="001E006A">
      <w:pPr>
        <w:numPr>
          <w:ilvl w:val="0"/>
          <w:numId w:val="8"/>
        </w:numPr>
        <w:spacing w:after="13" w:line="387" w:lineRule="auto"/>
        <w:ind w:hanging="235"/>
        <w:rPr>
          <w:sz w:val="28"/>
          <w:szCs w:val="28"/>
        </w:rPr>
      </w:pPr>
      <w:r w:rsidRPr="00945C1C">
        <w:rPr>
          <w:sz w:val="28"/>
          <w:szCs w:val="28"/>
        </w:rPr>
        <w:t xml:space="preserve">обеспечивается усиление социальной направленности образования (ведется работа с детьми, имеющими ОВЗ, с детьми, находящимися в трудной жизненной ситуации); </w:t>
      </w:r>
    </w:p>
    <w:p w:rsidR="00E54092" w:rsidRPr="00945C1C" w:rsidRDefault="0094006F" w:rsidP="001E006A">
      <w:pPr>
        <w:numPr>
          <w:ilvl w:val="0"/>
          <w:numId w:val="8"/>
        </w:numPr>
        <w:spacing w:after="149"/>
        <w:ind w:hanging="235"/>
        <w:rPr>
          <w:sz w:val="28"/>
          <w:szCs w:val="28"/>
        </w:rPr>
      </w:pPr>
      <w:r w:rsidRPr="00945C1C">
        <w:rPr>
          <w:sz w:val="28"/>
          <w:szCs w:val="28"/>
        </w:rPr>
        <w:t xml:space="preserve">формируется информационный банк передового педагогического опыта; </w:t>
      </w:r>
    </w:p>
    <w:p w:rsidR="00E54092" w:rsidRPr="00945C1C" w:rsidRDefault="0094006F" w:rsidP="001E006A">
      <w:pPr>
        <w:numPr>
          <w:ilvl w:val="0"/>
          <w:numId w:val="8"/>
        </w:numPr>
        <w:spacing w:after="13" w:line="387" w:lineRule="auto"/>
        <w:ind w:hanging="235"/>
        <w:rPr>
          <w:sz w:val="28"/>
          <w:szCs w:val="28"/>
        </w:rPr>
      </w:pPr>
      <w:r w:rsidRPr="00945C1C">
        <w:rPr>
          <w:sz w:val="28"/>
          <w:szCs w:val="28"/>
        </w:rPr>
        <w:t xml:space="preserve">организована система методической помощи по вопросам обновления содержания образования и управления его качеством; </w:t>
      </w:r>
    </w:p>
    <w:p w:rsidR="00E54092" w:rsidRPr="00945C1C" w:rsidRDefault="0094006F" w:rsidP="001E006A">
      <w:pPr>
        <w:numPr>
          <w:ilvl w:val="0"/>
          <w:numId w:val="8"/>
        </w:numPr>
        <w:spacing w:after="13" w:line="387" w:lineRule="auto"/>
        <w:ind w:hanging="235"/>
        <w:rPr>
          <w:sz w:val="28"/>
          <w:szCs w:val="28"/>
        </w:rPr>
      </w:pPr>
      <w:r w:rsidRPr="00945C1C">
        <w:rPr>
          <w:sz w:val="28"/>
          <w:szCs w:val="28"/>
        </w:rPr>
        <w:t xml:space="preserve">реализуются вариативные формы дошкольного образования (ранняя помощь, консультационный пункт); </w:t>
      </w:r>
    </w:p>
    <w:p w:rsidR="00E54092" w:rsidRPr="00945C1C" w:rsidRDefault="0094006F" w:rsidP="001E006A">
      <w:pPr>
        <w:numPr>
          <w:ilvl w:val="0"/>
          <w:numId w:val="8"/>
        </w:numPr>
        <w:spacing w:after="13" w:line="387" w:lineRule="auto"/>
        <w:ind w:hanging="235"/>
        <w:rPr>
          <w:sz w:val="28"/>
          <w:szCs w:val="28"/>
        </w:rPr>
      </w:pPr>
      <w:r w:rsidRPr="00945C1C">
        <w:rPr>
          <w:sz w:val="28"/>
          <w:szCs w:val="28"/>
        </w:rPr>
        <w:t xml:space="preserve">осуществляется поддержка инновационных процессов, обобщение и распространение педагогического опыта; прогнозирование развития системы образования ДОУ. </w:t>
      </w:r>
    </w:p>
    <w:p w:rsidR="00E54092" w:rsidRPr="00945C1C" w:rsidRDefault="0094006F" w:rsidP="001E006A">
      <w:pPr>
        <w:spacing w:after="13" w:line="387" w:lineRule="auto"/>
        <w:ind w:left="-15" w:firstLine="619"/>
        <w:rPr>
          <w:sz w:val="28"/>
          <w:szCs w:val="28"/>
        </w:rPr>
      </w:pPr>
      <w:r w:rsidRPr="00945C1C">
        <w:rPr>
          <w:sz w:val="28"/>
          <w:szCs w:val="28"/>
        </w:rPr>
        <w:t xml:space="preserve">Все вышеизложенное определило концепцию развития учреждения, образовательная и воспитательная сферы которого должны обеспечить: </w:t>
      </w:r>
    </w:p>
    <w:p w:rsidR="00E54092" w:rsidRPr="00945C1C" w:rsidRDefault="0094006F" w:rsidP="001E006A">
      <w:pPr>
        <w:spacing w:after="13" w:line="387" w:lineRule="auto"/>
        <w:ind w:left="-15" w:firstLine="619"/>
        <w:rPr>
          <w:sz w:val="28"/>
          <w:szCs w:val="28"/>
        </w:rPr>
      </w:pPr>
      <w:r w:rsidRPr="00945C1C">
        <w:rPr>
          <w:sz w:val="28"/>
          <w:szCs w:val="28"/>
        </w:rPr>
        <w:t xml:space="preserve">инновационный характер дошкольного образования в соответствии с требованиями экономики, основанной на трехуровневом дошкольном образовании (реализация образовательной программы, обеспечивающей равные стартовые возможности для детей раннего и дошкольного возраста, в группах общеразвивающей и компенсирующей направленности) </w:t>
      </w:r>
    </w:p>
    <w:p w:rsidR="00E54092" w:rsidRPr="00945C1C" w:rsidRDefault="0094006F" w:rsidP="001E006A">
      <w:pPr>
        <w:numPr>
          <w:ilvl w:val="0"/>
          <w:numId w:val="9"/>
        </w:numPr>
        <w:spacing w:after="13" w:line="387" w:lineRule="auto"/>
        <w:rPr>
          <w:sz w:val="28"/>
          <w:szCs w:val="28"/>
        </w:rPr>
      </w:pPr>
      <w:r w:rsidRPr="00945C1C">
        <w:rPr>
          <w:sz w:val="28"/>
          <w:szCs w:val="28"/>
        </w:rPr>
        <w:t xml:space="preserve">формирование механизмов оценки качества и востребованности образовательных услуг с участием потребителей (разработка системы контроля качества образования административного и общественного); </w:t>
      </w:r>
    </w:p>
    <w:p w:rsidR="00E54092" w:rsidRPr="00945C1C" w:rsidRDefault="0094006F" w:rsidP="001E006A">
      <w:pPr>
        <w:numPr>
          <w:ilvl w:val="0"/>
          <w:numId w:val="9"/>
        </w:numPr>
        <w:spacing w:after="13" w:line="387" w:lineRule="auto"/>
        <w:rPr>
          <w:sz w:val="28"/>
          <w:szCs w:val="28"/>
        </w:rPr>
      </w:pPr>
      <w:r w:rsidRPr="00945C1C">
        <w:rPr>
          <w:sz w:val="28"/>
          <w:szCs w:val="28"/>
        </w:rPr>
        <w:t xml:space="preserve">создание современной системы непрерывного образования, подготовки и переподготовки профессиональных кадров; </w:t>
      </w:r>
    </w:p>
    <w:p w:rsidR="00E54092" w:rsidRPr="00945C1C" w:rsidRDefault="0094006F" w:rsidP="001E006A">
      <w:pPr>
        <w:numPr>
          <w:ilvl w:val="0"/>
          <w:numId w:val="9"/>
        </w:numPr>
        <w:spacing w:after="13" w:line="387" w:lineRule="auto"/>
        <w:rPr>
          <w:sz w:val="28"/>
          <w:szCs w:val="28"/>
        </w:rPr>
      </w:pPr>
      <w:r w:rsidRPr="00945C1C">
        <w:rPr>
          <w:sz w:val="28"/>
          <w:szCs w:val="28"/>
        </w:rPr>
        <w:t xml:space="preserve">формирование высокого качества образования, имиджа ДОУ через взаимодействие с учреждениями города, расширение спектра </w:t>
      </w:r>
      <w:r w:rsidRPr="00945C1C">
        <w:rPr>
          <w:sz w:val="28"/>
          <w:szCs w:val="28"/>
        </w:rPr>
        <w:lastRenderedPageBreak/>
        <w:t>дополнительных образовательных услуг по приоритетным направлениям: •</w:t>
      </w:r>
      <w:r w:rsidRPr="00945C1C">
        <w:rPr>
          <w:rFonts w:eastAsia="Arial"/>
          <w:sz w:val="28"/>
          <w:szCs w:val="28"/>
        </w:rPr>
        <w:t xml:space="preserve"> </w:t>
      </w:r>
      <w:r w:rsidRPr="00945C1C">
        <w:rPr>
          <w:sz w:val="28"/>
          <w:szCs w:val="28"/>
        </w:rPr>
        <w:t xml:space="preserve">охрана жизни и укрепление физического и психического здоровья детей; </w:t>
      </w:r>
    </w:p>
    <w:p w:rsidR="00E54092" w:rsidRPr="00945C1C" w:rsidRDefault="0094006F" w:rsidP="001E006A">
      <w:pPr>
        <w:spacing w:after="13" w:line="387" w:lineRule="auto"/>
        <w:ind w:left="780" w:hanging="379"/>
        <w:rPr>
          <w:sz w:val="28"/>
          <w:szCs w:val="28"/>
        </w:rPr>
      </w:pPr>
      <w:r w:rsidRPr="00945C1C">
        <w:rPr>
          <w:sz w:val="28"/>
          <w:szCs w:val="28"/>
        </w:rPr>
        <w:t>•</w:t>
      </w:r>
      <w:r w:rsidRPr="00945C1C">
        <w:rPr>
          <w:rFonts w:eastAsia="Arial"/>
          <w:sz w:val="28"/>
          <w:szCs w:val="28"/>
        </w:rPr>
        <w:t xml:space="preserve"> </w:t>
      </w:r>
      <w:r w:rsidRPr="00945C1C">
        <w:rPr>
          <w:sz w:val="28"/>
          <w:szCs w:val="28"/>
        </w:rPr>
        <w:t xml:space="preserve">воспитание с учётом возрастных категорий детей гражданственности, уважения к правам и свободам человека, любви к окружающей природе, городу, Родине, семье. </w:t>
      </w:r>
    </w:p>
    <w:p w:rsidR="00E54092" w:rsidRPr="00945C1C" w:rsidRDefault="0094006F" w:rsidP="001E006A">
      <w:pPr>
        <w:numPr>
          <w:ilvl w:val="0"/>
          <w:numId w:val="9"/>
        </w:numPr>
        <w:spacing w:after="13" w:line="387" w:lineRule="auto"/>
        <w:rPr>
          <w:sz w:val="28"/>
          <w:szCs w:val="28"/>
        </w:rPr>
      </w:pPr>
      <w:r w:rsidRPr="00945C1C">
        <w:rPr>
          <w:sz w:val="28"/>
          <w:szCs w:val="28"/>
        </w:rPr>
        <w:t xml:space="preserve">Создание оптимальных условий для дифференциации и индивидуализации образовательного процесса посредством организации комплексного психолого-медико-педагогического сопровождения воспитанников ДОУ и их родителей (комплексная диагностика, ведение индивидуальных маршрутов развития и здоровья, введение портфолио дошкольника); </w:t>
      </w:r>
    </w:p>
    <w:p w:rsidR="00E54092" w:rsidRPr="00945C1C" w:rsidRDefault="0094006F" w:rsidP="001E006A">
      <w:pPr>
        <w:numPr>
          <w:ilvl w:val="0"/>
          <w:numId w:val="9"/>
        </w:numPr>
        <w:spacing w:after="13" w:line="387" w:lineRule="auto"/>
        <w:rPr>
          <w:sz w:val="28"/>
          <w:szCs w:val="28"/>
        </w:rPr>
      </w:pPr>
      <w:r w:rsidRPr="00945C1C">
        <w:rPr>
          <w:sz w:val="28"/>
          <w:szCs w:val="28"/>
        </w:rPr>
        <w:t xml:space="preserve">модернизация системы управления дошкольным учреждением за счет расширения полномочий общественно-государственных форм управления; </w:t>
      </w:r>
    </w:p>
    <w:p w:rsidR="00E54092" w:rsidRPr="00945C1C" w:rsidRDefault="0094006F" w:rsidP="001E006A">
      <w:pPr>
        <w:numPr>
          <w:ilvl w:val="0"/>
          <w:numId w:val="9"/>
        </w:numPr>
        <w:spacing w:after="13" w:line="387" w:lineRule="auto"/>
        <w:rPr>
          <w:sz w:val="28"/>
          <w:szCs w:val="28"/>
        </w:rPr>
      </w:pPr>
      <w:r w:rsidRPr="00945C1C">
        <w:rPr>
          <w:sz w:val="28"/>
          <w:szCs w:val="28"/>
        </w:rPr>
        <w:t xml:space="preserve">модернизация образовательной среды с учетом инклюзивного и специального коррекционного образования детей с ОВЗ и детей-инвалидов; 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ДОУ, совершенствование материально-технической базы и предметно-развивающей среды, модернизация нормативно-правовой базы организации образовательного процесса в режиме развития). </w:t>
      </w:r>
    </w:p>
    <w:p w:rsidR="00E54092" w:rsidRPr="00945C1C" w:rsidRDefault="0094006F" w:rsidP="001E006A">
      <w:pPr>
        <w:pStyle w:val="3"/>
        <w:spacing w:after="178"/>
        <w:ind w:left="-5"/>
        <w:jc w:val="both"/>
        <w:rPr>
          <w:sz w:val="28"/>
          <w:szCs w:val="28"/>
        </w:rPr>
      </w:pPr>
      <w:r w:rsidRPr="00945C1C">
        <w:rPr>
          <w:sz w:val="28"/>
          <w:szCs w:val="28"/>
        </w:rPr>
        <w:t xml:space="preserve">4. ЦЕЛЬ И ЗАДАЧИ ПРОГРАММЫ </w:t>
      </w:r>
    </w:p>
    <w:p w:rsidR="00C72BF0" w:rsidRPr="00945C1C" w:rsidRDefault="0094006F" w:rsidP="001E006A">
      <w:pPr>
        <w:spacing w:after="13" w:line="387" w:lineRule="auto"/>
        <w:ind w:left="-5"/>
        <w:rPr>
          <w:sz w:val="28"/>
          <w:szCs w:val="28"/>
        </w:rPr>
      </w:pPr>
      <w:r w:rsidRPr="00945C1C">
        <w:rPr>
          <w:b/>
          <w:sz w:val="28"/>
          <w:szCs w:val="28"/>
        </w:rPr>
        <w:t>4.1. Цель программы:</w:t>
      </w:r>
      <w:r w:rsidRPr="00945C1C">
        <w:rPr>
          <w:sz w:val="28"/>
          <w:szCs w:val="28"/>
        </w:rPr>
        <w:t xml:space="preserve"> </w:t>
      </w:r>
      <w:r w:rsidR="00C72BF0" w:rsidRPr="00945C1C">
        <w:rPr>
          <w:sz w:val="28"/>
          <w:szCs w:val="28"/>
        </w:rPr>
        <w:t>Осуществление системы управленческих, методических и педагогических действий, направленных на повышение качества и эффективности образования в МАДОУ детский сад № 155 с учетом запросов личности, общества и государства.</w:t>
      </w:r>
    </w:p>
    <w:p w:rsidR="00C72BF0" w:rsidRPr="00945C1C" w:rsidRDefault="0094006F" w:rsidP="001E006A">
      <w:pPr>
        <w:spacing w:after="13" w:line="387" w:lineRule="auto"/>
        <w:ind w:left="-5"/>
        <w:rPr>
          <w:sz w:val="28"/>
          <w:szCs w:val="28"/>
        </w:rPr>
      </w:pPr>
      <w:r w:rsidRPr="00945C1C">
        <w:rPr>
          <w:b/>
          <w:sz w:val="28"/>
          <w:szCs w:val="28"/>
        </w:rPr>
        <w:lastRenderedPageBreak/>
        <w:t>4.2. Задачи программы</w:t>
      </w:r>
      <w:r w:rsidR="00C72BF0" w:rsidRPr="00945C1C">
        <w:rPr>
          <w:sz w:val="28"/>
          <w:szCs w:val="28"/>
        </w:rPr>
        <w:t xml:space="preserve">: Повышение качества и доступности дошкольного образования в соответствии с ФГОС ДО пути обеспечения эффективного внутреннего управления ДОУ; </w:t>
      </w:r>
    </w:p>
    <w:p w:rsidR="00C72BF0" w:rsidRPr="00945C1C" w:rsidRDefault="00C72BF0" w:rsidP="001E006A">
      <w:pPr>
        <w:spacing w:after="13" w:line="387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>Формирование комфортной и безопасной образовательной среды;</w:t>
      </w:r>
    </w:p>
    <w:p w:rsidR="00C72BF0" w:rsidRPr="00945C1C" w:rsidRDefault="00C72BF0" w:rsidP="001E006A">
      <w:pPr>
        <w:spacing w:after="13" w:line="387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>Обеспечение доступности дошкольного образования для детей с ОВЗ и детей-инвалидов;</w:t>
      </w:r>
    </w:p>
    <w:p w:rsidR="00C72BF0" w:rsidRPr="00945C1C" w:rsidRDefault="00C72BF0" w:rsidP="001E006A">
      <w:pPr>
        <w:spacing w:after="13" w:line="387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>Совершенствование системы профессионального роста педагогических работников в ДОО, выступающих гарантом предоставления высокого качества образовательных услуг;</w:t>
      </w:r>
    </w:p>
    <w:p w:rsidR="00C72BF0" w:rsidRPr="00945C1C" w:rsidRDefault="00C72BF0" w:rsidP="001E006A">
      <w:pPr>
        <w:spacing w:after="13" w:line="387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>Использование разных форм взаимодействия детского сада и семьи для повышения родительской компетентности в воспитании и образовании детей;</w:t>
      </w:r>
    </w:p>
    <w:p w:rsidR="00E54092" w:rsidRPr="00945C1C" w:rsidRDefault="00C72BF0" w:rsidP="001E006A">
      <w:pPr>
        <w:spacing w:after="13" w:line="387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Совершенствование работы педагогического коллектива, направленного на выявление, поддержку и развитие способностей и </w:t>
      </w:r>
      <w:r w:rsidR="00416856" w:rsidRPr="00945C1C">
        <w:rPr>
          <w:sz w:val="28"/>
          <w:szCs w:val="28"/>
        </w:rPr>
        <w:t>талантов,</w:t>
      </w:r>
      <w:r w:rsidRPr="00945C1C">
        <w:rPr>
          <w:sz w:val="28"/>
          <w:szCs w:val="28"/>
        </w:rPr>
        <w:t xml:space="preserve"> обучающихся в различных видах деятельности и через систему дополнительного образования.</w:t>
      </w:r>
    </w:p>
    <w:p w:rsidR="00E54092" w:rsidRPr="00945C1C" w:rsidRDefault="0094006F" w:rsidP="001E006A">
      <w:pPr>
        <w:numPr>
          <w:ilvl w:val="0"/>
          <w:numId w:val="10"/>
        </w:numPr>
        <w:spacing w:after="149"/>
        <w:ind w:hanging="307"/>
        <w:rPr>
          <w:sz w:val="28"/>
          <w:szCs w:val="28"/>
        </w:rPr>
      </w:pPr>
      <w:r w:rsidRPr="00945C1C">
        <w:rPr>
          <w:sz w:val="28"/>
          <w:szCs w:val="28"/>
        </w:rPr>
        <w:t xml:space="preserve">Создание условий для развития наставничества, поддержки общественных инициатив и проектов. </w:t>
      </w:r>
    </w:p>
    <w:p w:rsidR="00E54092" w:rsidRPr="00945C1C" w:rsidRDefault="0094006F" w:rsidP="001E006A">
      <w:pPr>
        <w:numPr>
          <w:ilvl w:val="0"/>
          <w:numId w:val="10"/>
        </w:numPr>
        <w:spacing w:after="13" w:line="387" w:lineRule="auto"/>
        <w:ind w:hanging="307"/>
        <w:rPr>
          <w:sz w:val="28"/>
          <w:szCs w:val="28"/>
        </w:rPr>
      </w:pPr>
      <w:r w:rsidRPr="00945C1C">
        <w:rPr>
          <w:sz w:val="28"/>
          <w:szCs w:val="28"/>
        </w:rPr>
        <w:t xml:space="preserve">Совершенствование работы с социумом, сохранение единого образовательного пространства на основе сетевого взаимодействия с различными ведомствами и организациями. </w:t>
      </w:r>
    </w:p>
    <w:p w:rsidR="00E54092" w:rsidRPr="00945C1C" w:rsidRDefault="0094006F" w:rsidP="001E006A">
      <w:pPr>
        <w:pStyle w:val="3"/>
        <w:ind w:left="-5"/>
        <w:jc w:val="both"/>
        <w:rPr>
          <w:sz w:val="28"/>
          <w:szCs w:val="28"/>
        </w:rPr>
      </w:pPr>
      <w:r w:rsidRPr="00945C1C">
        <w:rPr>
          <w:sz w:val="28"/>
          <w:szCs w:val="28"/>
        </w:rPr>
        <w:t xml:space="preserve">4.3. Приоритетные направления деятельности, обоснование их выбора </w:t>
      </w:r>
    </w:p>
    <w:p w:rsidR="00E54092" w:rsidRPr="00945C1C" w:rsidRDefault="0094006F" w:rsidP="001E006A">
      <w:pPr>
        <w:spacing w:after="36" w:line="387" w:lineRule="auto"/>
        <w:ind w:left="-15"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Представленные результаты деятельности учреждения свидетельствуют об устойчивом стабильном его развитии, демонстрирующем высокие результаты, мобильном и готовом к конструктивным изменениям. Исходя из описанных результатов деятельности учреждения, проблем, путей их преодоления, государственного заказа на дошкольное образование детей в соответствии с национальным проектом «Образование» до 2024 года, поставленных целей, задач перед коллективом, нами определены важнейшие направления деятельности на среднесрочную перспективу: </w:t>
      </w:r>
    </w:p>
    <w:p w:rsidR="00E54092" w:rsidRPr="00945C1C" w:rsidRDefault="0094006F" w:rsidP="001E006A">
      <w:pPr>
        <w:numPr>
          <w:ilvl w:val="0"/>
          <w:numId w:val="11"/>
        </w:numPr>
        <w:spacing w:line="398" w:lineRule="auto"/>
        <w:ind w:firstLine="600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>Обеспечение доступности и качества дополнительного образования для всех слоев и групп детского населения</w:t>
      </w:r>
      <w:r w:rsidR="00416856" w:rsidRPr="00945C1C">
        <w:rPr>
          <w:sz w:val="28"/>
          <w:szCs w:val="28"/>
        </w:rPr>
        <w:t>.</w:t>
      </w:r>
      <w:r w:rsidRPr="00945C1C">
        <w:rPr>
          <w:sz w:val="28"/>
          <w:szCs w:val="28"/>
        </w:rPr>
        <w:t xml:space="preserve"> </w:t>
      </w:r>
    </w:p>
    <w:p w:rsidR="00E54092" w:rsidRPr="00945C1C" w:rsidRDefault="0094006F" w:rsidP="001E006A">
      <w:pPr>
        <w:numPr>
          <w:ilvl w:val="0"/>
          <w:numId w:val="11"/>
        </w:numPr>
        <w:spacing w:after="13" w:line="387" w:lineRule="auto"/>
        <w:ind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Обеспечение социальных гарантий в сфере дошкольного образования детей по различным направлениям деятельности на основе сохранения лучших традиций и в соответствии с меняющимися запросами населения. </w:t>
      </w:r>
    </w:p>
    <w:p w:rsidR="00E54092" w:rsidRPr="00945C1C" w:rsidRDefault="0094006F" w:rsidP="001E006A">
      <w:pPr>
        <w:numPr>
          <w:ilvl w:val="0"/>
          <w:numId w:val="11"/>
        </w:numPr>
        <w:spacing w:after="13" w:line="387" w:lineRule="auto"/>
        <w:ind w:firstLine="600"/>
        <w:rPr>
          <w:sz w:val="28"/>
          <w:szCs w:val="28"/>
        </w:rPr>
      </w:pPr>
      <w:r w:rsidRPr="00945C1C">
        <w:rPr>
          <w:sz w:val="28"/>
          <w:szCs w:val="28"/>
        </w:rPr>
        <w:t>Осуществление сетевого и межведомственного взаимодействия с партнёрами по реализации инклюзивного и специального коррекционного образования детей с ОВЗ и детей-инвалидов (</w:t>
      </w:r>
      <w:proofErr w:type="gramStart"/>
      <w:r w:rsidRPr="00945C1C">
        <w:rPr>
          <w:sz w:val="28"/>
          <w:szCs w:val="28"/>
        </w:rPr>
        <w:t>предоставление  коррекционных</w:t>
      </w:r>
      <w:proofErr w:type="gramEnd"/>
      <w:r w:rsidRPr="00945C1C">
        <w:rPr>
          <w:sz w:val="28"/>
          <w:szCs w:val="28"/>
        </w:rPr>
        <w:t xml:space="preserve"> услуг на базе ДОУ). </w:t>
      </w:r>
    </w:p>
    <w:p w:rsidR="00E54092" w:rsidRPr="00945C1C" w:rsidRDefault="0094006F" w:rsidP="001E006A">
      <w:pPr>
        <w:numPr>
          <w:ilvl w:val="0"/>
          <w:numId w:val="11"/>
        </w:numPr>
        <w:spacing w:after="149"/>
        <w:ind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Оперативное реагирование на запросы потенциальных заказчиков. </w:t>
      </w:r>
    </w:p>
    <w:p w:rsidR="00E54092" w:rsidRPr="00945C1C" w:rsidRDefault="0094006F" w:rsidP="001E006A">
      <w:pPr>
        <w:numPr>
          <w:ilvl w:val="0"/>
          <w:numId w:val="11"/>
        </w:numPr>
        <w:spacing w:after="13" w:line="387" w:lineRule="auto"/>
        <w:ind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Предоставление широкого спектра образовательных услуг с сохранением приоритета бесплатности и равного доступа к дополнительным образовательным услугам, в том числе для детей с ОВЗ и детей-инвалидов. </w:t>
      </w:r>
    </w:p>
    <w:p w:rsidR="00E54092" w:rsidRPr="00945C1C" w:rsidRDefault="0094006F" w:rsidP="001E006A">
      <w:pPr>
        <w:numPr>
          <w:ilvl w:val="0"/>
          <w:numId w:val="11"/>
        </w:numPr>
        <w:spacing w:after="34" w:line="387" w:lineRule="auto"/>
        <w:ind w:firstLine="600"/>
        <w:rPr>
          <w:sz w:val="28"/>
          <w:szCs w:val="28"/>
        </w:rPr>
      </w:pPr>
      <w:r w:rsidRPr="00945C1C">
        <w:rPr>
          <w:sz w:val="28"/>
          <w:szCs w:val="28"/>
        </w:rPr>
        <w:t xml:space="preserve">Расширение спектра предоставляемых дополнительных образовательных программ, в том числе естественно-научной, интеллектуальной направленности, финансовой грамотности. </w:t>
      </w:r>
    </w:p>
    <w:p w:rsidR="00E54092" w:rsidRPr="00945C1C" w:rsidRDefault="0094006F" w:rsidP="001E006A">
      <w:pPr>
        <w:tabs>
          <w:tab w:val="right" w:pos="9608"/>
        </w:tabs>
        <w:spacing w:after="166"/>
        <w:ind w:left="-15" w:firstLine="0"/>
        <w:rPr>
          <w:sz w:val="28"/>
          <w:szCs w:val="28"/>
        </w:rPr>
      </w:pPr>
      <w:r w:rsidRPr="00945C1C">
        <w:rPr>
          <w:b/>
          <w:sz w:val="28"/>
          <w:szCs w:val="28"/>
        </w:rPr>
        <w:t xml:space="preserve"> </w:t>
      </w:r>
      <w:r w:rsidRPr="00945C1C">
        <w:rPr>
          <w:sz w:val="28"/>
          <w:szCs w:val="28"/>
        </w:rPr>
        <w:t xml:space="preserve">Обновление содержания, форм и технологии дошкольного образования в соответствии с интересами детей, потребностями семей и общества </w:t>
      </w:r>
    </w:p>
    <w:p w:rsidR="00E54092" w:rsidRPr="00945C1C" w:rsidRDefault="0094006F" w:rsidP="001E006A">
      <w:pPr>
        <w:numPr>
          <w:ilvl w:val="0"/>
          <w:numId w:val="12"/>
        </w:numPr>
        <w:spacing w:after="149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Разработка и реализация новых дополнительных образовательных программ, а также создание высокотехнологичной образовательной среды за счет использования информационных технологий. </w:t>
      </w:r>
    </w:p>
    <w:p w:rsidR="00E54092" w:rsidRPr="00945C1C" w:rsidRDefault="0094006F" w:rsidP="001E006A">
      <w:pPr>
        <w:numPr>
          <w:ilvl w:val="0"/>
          <w:numId w:val="12"/>
        </w:numPr>
        <w:spacing w:after="13" w:line="387" w:lineRule="auto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Содержание, технологии, методы и формы организации дошкольного образования, используемые в образовательном процессе, ориентирование на создание многомерного, вариативного, свободного пространства для становления культурной и самостоятельной личности обучающегося. </w:t>
      </w:r>
    </w:p>
    <w:p w:rsidR="00E54092" w:rsidRPr="00945C1C" w:rsidRDefault="0094006F" w:rsidP="001E006A">
      <w:pPr>
        <w:numPr>
          <w:ilvl w:val="0"/>
          <w:numId w:val="12"/>
        </w:numPr>
        <w:spacing w:after="155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Широкое использование вариативных моделей дополнительного образования. </w:t>
      </w:r>
    </w:p>
    <w:p w:rsidR="00E54092" w:rsidRPr="00945C1C" w:rsidRDefault="0094006F" w:rsidP="001E006A">
      <w:pPr>
        <w:numPr>
          <w:ilvl w:val="0"/>
          <w:numId w:val="12"/>
        </w:numPr>
        <w:spacing w:after="13" w:line="387" w:lineRule="auto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Внедрение информационных, телекоммуникационных технологий, технологий творческого развития. </w:t>
      </w:r>
    </w:p>
    <w:p w:rsidR="00E54092" w:rsidRPr="00945C1C" w:rsidRDefault="0094006F" w:rsidP="001E006A">
      <w:pPr>
        <w:numPr>
          <w:ilvl w:val="0"/>
          <w:numId w:val="12"/>
        </w:numPr>
        <w:spacing w:after="169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Развитие форм поддержки академической и творческой одаренности. </w:t>
      </w:r>
    </w:p>
    <w:p w:rsidR="00E54092" w:rsidRPr="00945C1C" w:rsidRDefault="0094006F" w:rsidP="001E006A">
      <w:pPr>
        <w:spacing w:after="140"/>
        <w:ind w:left="471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>Создание современной инфраструктуры дошкольного образования детей</w:t>
      </w:r>
      <w:r w:rsidR="00416856" w:rsidRPr="00945C1C">
        <w:rPr>
          <w:sz w:val="28"/>
          <w:szCs w:val="28"/>
        </w:rPr>
        <w:t>.</w:t>
      </w:r>
      <w:r w:rsidRPr="00945C1C">
        <w:rPr>
          <w:sz w:val="28"/>
          <w:szCs w:val="28"/>
        </w:rPr>
        <w:t xml:space="preserve"> </w:t>
      </w:r>
    </w:p>
    <w:p w:rsidR="00E54092" w:rsidRPr="00945C1C" w:rsidRDefault="0094006F" w:rsidP="001E006A">
      <w:pPr>
        <w:numPr>
          <w:ilvl w:val="0"/>
          <w:numId w:val="12"/>
        </w:numPr>
        <w:spacing w:after="13" w:line="387" w:lineRule="auto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Формирование современной инфраструктуры дошкольного образования направлено на обеспечение личных потребностей детей, реализацию </w:t>
      </w:r>
      <w:proofErr w:type="spellStart"/>
      <w:r w:rsidRPr="00945C1C">
        <w:rPr>
          <w:sz w:val="28"/>
          <w:szCs w:val="28"/>
        </w:rPr>
        <w:t>компетентностного</w:t>
      </w:r>
      <w:proofErr w:type="spellEnd"/>
      <w:r w:rsidRPr="00945C1C">
        <w:rPr>
          <w:sz w:val="28"/>
          <w:szCs w:val="28"/>
        </w:rPr>
        <w:t xml:space="preserve">, личностно-ориентированного и </w:t>
      </w:r>
      <w:proofErr w:type="spellStart"/>
      <w:r w:rsidRPr="00945C1C">
        <w:rPr>
          <w:sz w:val="28"/>
          <w:szCs w:val="28"/>
        </w:rPr>
        <w:t>деятельностного</w:t>
      </w:r>
      <w:proofErr w:type="spellEnd"/>
      <w:r w:rsidRPr="00945C1C">
        <w:rPr>
          <w:sz w:val="28"/>
          <w:szCs w:val="28"/>
        </w:rPr>
        <w:t xml:space="preserve"> подходов, что предполагает обеспечение образовательного процесса современными средствами обучения, а также комфортные и безопасные условия обучения детей. </w:t>
      </w:r>
    </w:p>
    <w:p w:rsidR="00E54092" w:rsidRPr="00945C1C" w:rsidRDefault="0094006F" w:rsidP="001E006A">
      <w:pPr>
        <w:numPr>
          <w:ilvl w:val="0"/>
          <w:numId w:val="12"/>
        </w:numPr>
        <w:spacing w:after="13" w:line="387" w:lineRule="auto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Оснащение современным специализированным оборудованием и создание инфраструктуры для развития технической направленности (робототехника, мультимедийное и интерактивное оборудование), естественнонаучной направленности (опытно-исследовательское лабораторное оборудование). </w:t>
      </w:r>
    </w:p>
    <w:p w:rsidR="00E54092" w:rsidRPr="00945C1C" w:rsidRDefault="0094006F" w:rsidP="001E006A">
      <w:pPr>
        <w:numPr>
          <w:ilvl w:val="0"/>
          <w:numId w:val="12"/>
        </w:numPr>
        <w:spacing w:after="13" w:line="387" w:lineRule="auto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Оснащение специальным оборудованием для реализации образовательного процесса обучающихся с ОВЗ, детей-инвалидов. </w:t>
      </w:r>
    </w:p>
    <w:p w:rsidR="00E54092" w:rsidRPr="00945C1C" w:rsidRDefault="0094006F" w:rsidP="001E006A">
      <w:pPr>
        <w:spacing w:line="378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 Развитие кадрового потенциала дошкольного образования детей через формирование корпоративной культуры, стимулирующей инновационную активность и творческую инициативу, личностный рост и самореализацию педагогических работников </w:t>
      </w:r>
    </w:p>
    <w:p w:rsidR="00E54092" w:rsidRPr="00945C1C" w:rsidRDefault="0094006F" w:rsidP="001E006A">
      <w:pPr>
        <w:numPr>
          <w:ilvl w:val="0"/>
          <w:numId w:val="12"/>
        </w:numPr>
        <w:spacing w:after="13" w:line="387" w:lineRule="auto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Совершенствование механизма оплаты труда педагогических и руководящих работников, системы моральных и материальных стимулов для сохранения в талантливых и компетентных педагогических работников. </w:t>
      </w:r>
    </w:p>
    <w:p w:rsidR="00E54092" w:rsidRPr="00945C1C" w:rsidRDefault="0094006F" w:rsidP="001E006A">
      <w:pPr>
        <w:numPr>
          <w:ilvl w:val="0"/>
          <w:numId w:val="12"/>
        </w:numPr>
        <w:spacing w:after="150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Создание системы привлечения и поддержки молодых специалистов в образования детей. </w:t>
      </w:r>
    </w:p>
    <w:p w:rsidR="00E54092" w:rsidRPr="00945C1C" w:rsidRDefault="0094006F" w:rsidP="001E006A">
      <w:pPr>
        <w:numPr>
          <w:ilvl w:val="0"/>
          <w:numId w:val="12"/>
        </w:numPr>
        <w:spacing w:after="169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Развитие системы повышения квалификации педагогов и образования детей. </w:t>
      </w:r>
    </w:p>
    <w:p w:rsidR="00E54092" w:rsidRPr="00945C1C" w:rsidRDefault="0094006F" w:rsidP="001E006A">
      <w:pPr>
        <w:spacing w:after="142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Совершенствование ресурсного потенциала системы дошкольного образования детей </w:t>
      </w:r>
    </w:p>
    <w:p w:rsidR="00E54092" w:rsidRPr="00945C1C" w:rsidRDefault="0094006F" w:rsidP="001E006A">
      <w:pPr>
        <w:numPr>
          <w:ilvl w:val="0"/>
          <w:numId w:val="12"/>
        </w:numPr>
        <w:spacing w:after="149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Совершенствование механизмов привлечения внебюджетных средств. </w:t>
      </w:r>
    </w:p>
    <w:p w:rsidR="00E54092" w:rsidRPr="00945C1C" w:rsidRDefault="0094006F" w:rsidP="001E006A">
      <w:pPr>
        <w:numPr>
          <w:ilvl w:val="0"/>
          <w:numId w:val="12"/>
        </w:numPr>
        <w:spacing w:after="122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 xml:space="preserve">Приобретение оборудования и мебели, в том числе коррекционного характера. </w:t>
      </w:r>
    </w:p>
    <w:p w:rsidR="00E54092" w:rsidRPr="00945C1C" w:rsidRDefault="0094006F" w:rsidP="001E006A">
      <w:pPr>
        <w:spacing w:line="395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>Формирование эффективной системы управления устойчивым развитием дошкольного образования</w:t>
      </w:r>
      <w:r w:rsidR="00416856" w:rsidRPr="00945C1C">
        <w:rPr>
          <w:sz w:val="28"/>
          <w:szCs w:val="28"/>
        </w:rPr>
        <w:t>.</w:t>
      </w:r>
      <w:r w:rsidRPr="00945C1C">
        <w:rPr>
          <w:sz w:val="28"/>
          <w:szCs w:val="28"/>
        </w:rPr>
        <w:t xml:space="preserve"> </w:t>
      </w:r>
    </w:p>
    <w:p w:rsidR="00E54092" w:rsidRPr="00945C1C" w:rsidRDefault="0094006F" w:rsidP="001E006A">
      <w:pPr>
        <w:numPr>
          <w:ilvl w:val="0"/>
          <w:numId w:val="12"/>
        </w:numPr>
        <w:spacing w:after="13" w:line="387" w:lineRule="auto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Развитие государственно-общественного характера управления учреждением, усиление общественного участия в улучшении состояния и развития детей. </w:t>
      </w:r>
    </w:p>
    <w:p w:rsidR="00E54092" w:rsidRPr="00945C1C" w:rsidRDefault="0094006F" w:rsidP="001E006A">
      <w:pPr>
        <w:numPr>
          <w:ilvl w:val="0"/>
          <w:numId w:val="12"/>
        </w:numPr>
        <w:spacing w:after="13" w:line="387" w:lineRule="auto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Внедрение постоянного мониторинга общественного мнения по вопросам дошкольного образования детей. </w:t>
      </w:r>
    </w:p>
    <w:p w:rsidR="00E54092" w:rsidRPr="00945C1C" w:rsidRDefault="0094006F" w:rsidP="001E006A">
      <w:pPr>
        <w:numPr>
          <w:ilvl w:val="0"/>
          <w:numId w:val="12"/>
        </w:numPr>
        <w:spacing w:after="13" w:line="387" w:lineRule="auto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Выявление социального заказа общества, родителей, детей к характеру и качеству образовательных услуг, реализуемых в системе дополнительного образования детей. </w:t>
      </w:r>
    </w:p>
    <w:p w:rsidR="00E54092" w:rsidRPr="00945C1C" w:rsidRDefault="0094006F" w:rsidP="001E006A">
      <w:pPr>
        <w:numPr>
          <w:ilvl w:val="0"/>
          <w:numId w:val="12"/>
        </w:numPr>
        <w:spacing w:after="13" w:line="387" w:lineRule="auto"/>
        <w:ind w:hanging="355"/>
        <w:rPr>
          <w:sz w:val="28"/>
          <w:szCs w:val="28"/>
        </w:rPr>
      </w:pPr>
      <w:r w:rsidRPr="00945C1C">
        <w:rPr>
          <w:sz w:val="28"/>
          <w:szCs w:val="28"/>
        </w:rPr>
        <w:t xml:space="preserve">Вовлечение родителей и широких кругов общественности в творческую деятельность с детьми на базе учреждения. </w:t>
      </w:r>
    </w:p>
    <w:p w:rsidR="00E54092" w:rsidRPr="00945C1C" w:rsidRDefault="0094006F" w:rsidP="001E006A">
      <w:pPr>
        <w:pStyle w:val="3"/>
        <w:spacing w:after="98"/>
        <w:ind w:left="0" w:right="1" w:firstLine="0"/>
        <w:jc w:val="both"/>
        <w:rPr>
          <w:sz w:val="28"/>
          <w:szCs w:val="28"/>
        </w:rPr>
      </w:pPr>
      <w:r w:rsidRPr="00945C1C">
        <w:rPr>
          <w:sz w:val="28"/>
          <w:szCs w:val="28"/>
        </w:rPr>
        <w:t xml:space="preserve">5. МЕРОПРИЯТИЯ ПРОГРАММЫ </w:t>
      </w:r>
    </w:p>
    <w:p w:rsidR="00E54092" w:rsidRPr="00945C1C" w:rsidRDefault="0094006F" w:rsidP="001E006A">
      <w:pPr>
        <w:spacing w:after="13" w:line="387" w:lineRule="auto"/>
        <w:ind w:left="-15" w:firstLine="142"/>
        <w:rPr>
          <w:sz w:val="28"/>
          <w:szCs w:val="28"/>
        </w:rPr>
      </w:pPr>
      <w:r w:rsidRPr="00945C1C">
        <w:rPr>
          <w:sz w:val="28"/>
          <w:szCs w:val="28"/>
        </w:rPr>
        <w:t>Успешность реализации программы развития будет возможна при условии привлечения дополнительных объемов финансовых ресурсов (тыс. руб.), полученных в рамках эффективного расходования бюджетных средств (СБ) и привле</w:t>
      </w:r>
      <w:r w:rsidR="00416856" w:rsidRPr="00945C1C">
        <w:rPr>
          <w:sz w:val="28"/>
          <w:szCs w:val="28"/>
        </w:rPr>
        <w:t>чения внебюджетных средств (ВС).</w:t>
      </w:r>
    </w:p>
    <w:tbl>
      <w:tblPr>
        <w:tblW w:w="9786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7334"/>
        <w:gridCol w:w="1774"/>
      </w:tblGrid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i/>
                <w:iCs/>
                <w:sz w:val="28"/>
                <w:szCs w:val="28"/>
                <w:bdr w:val="none" w:sz="0" w:space="0" w:color="auto" w:frame="1"/>
              </w:rPr>
              <w:t>Мероприятия программы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i/>
                <w:iCs/>
                <w:sz w:val="28"/>
                <w:szCs w:val="28"/>
                <w:bdr w:val="none" w:sz="0" w:space="0" w:color="auto" w:frame="1"/>
              </w:rPr>
              <w:t>Сроки</w:t>
            </w:r>
            <w:r w:rsidRPr="00945C1C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  <w:t>проведения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Изучение нормативных документов федерального, регионального, муниципального уровней, направленных на модернизацию дошкольного образования. </w:t>
            </w:r>
          </w:p>
          <w:p w:rsidR="00416856" w:rsidRPr="00945C1C" w:rsidRDefault="00416856" w:rsidP="001E006A">
            <w:pPr>
              <w:spacing w:after="0" w:line="360" w:lineRule="atLeast"/>
              <w:ind w:left="0" w:firstLine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Разработка новых локальных актов, регламентирующих деятельность ДОУ (приказов, положений, правил), заключение договоров с партнерами.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2022-2026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2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Обеспечить выполнение объема муниципальных услуг, установленных в муниципальном задании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2022-2026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3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 xml:space="preserve">Внедрение и реализация программы воспитания в рамках основной образовательной программы 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МАДОУ детский сад № 155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2022-2026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Внедрение инновационных образовательных технологий в рамках инновационной деятельности с целью повышения качества образования в ДОО.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В период действия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br/>
              <w:t>программы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5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Проведение «</w:t>
            </w:r>
            <w:proofErr w:type="spellStart"/>
            <w:r w:rsidRPr="00945C1C">
              <w:rPr>
                <w:sz w:val="28"/>
                <w:szCs w:val="28"/>
                <w:bdr w:val="none" w:sz="0" w:space="0" w:color="auto" w:frame="1"/>
              </w:rPr>
              <w:t>общесадовых</w:t>
            </w:r>
            <w:proofErr w:type="spellEnd"/>
            <w:r w:rsidRPr="00945C1C">
              <w:rPr>
                <w:sz w:val="28"/>
                <w:szCs w:val="28"/>
                <w:bdr w:val="none" w:sz="0" w:space="0" w:color="auto" w:frame="1"/>
              </w:rPr>
              <w:t>» воспитательных мероприятий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Ежемесячно с сентября по май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6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 xml:space="preserve">Реализация проекта «ВСОКО» как механизма выполнения основной образовательной программы 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МАДОУ детский сад № 155.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2022-2026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7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Участие в НОКО, мониторинговых исследованиях качества образования и управления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В период действия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br/>
              <w:t>программы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8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Оптимизация мониторинга результативности образования</w:t>
            </w:r>
            <w:r w:rsidR="00416856" w:rsidRPr="00945C1C">
              <w:rPr>
                <w:sz w:val="28"/>
                <w:szCs w:val="28"/>
                <w:bdr w:val="none" w:sz="0" w:space="0" w:color="auto" w:frame="1"/>
              </w:rPr>
              <w:t xml:space="preserve"> и оценки развития детей, как критерия готовности к школьному обучению. 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Ежегодно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9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Анкетирование родителей с целью оценки удовлетворенности качеством дошкольного образования детей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2022-2026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10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Мониторинг качества дополнительного образования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Ежегодно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11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Обеспечение педагогов печатными и электронными образовательными ресурсами, в том числе подписка на электронные издания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2022-2026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12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Разработка адаптированных программ для детей с ОВЗ и индивидуальных образовательных маршрутов для детей-инвалидов и контроль за их реализацией.  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В период действия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br/>
              <w:t>программы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spacing w:after="0" w:line="240" w:lineRule="auto"/>
              <w:ind w:left="360" w:hanging="36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13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Повышение квалификации педагогических работников ДОУ, в том числе по вопросам коррекционного образования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2022-2026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14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Внедрение системы методических мероприятий с педаг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огами по ходу реализации программы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2022-2026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17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Ведение сайта в соответствии с требованиями законодательства РФ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Постоянно, В период действия программы</w:t>
            </w:r>
          </w:p>
        </w:tc>
      </w:tr>
      <w:tr w:rsidR="00416856" w:rsidRPr="00945C1C" w:rsidTr="0041685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291BA3" w:rsidP="001E006A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</w:rPr>
              <w:t>18</w:t>
            </w:r>
          </w:p>
        </w:tc>
        <w:tc>
          <w:tcPr>
            <w:tcW w:w="75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 xml:space="preserve">Информирование общественности о деятельности на информационных стендах и официальном сайте ДОО, в том числе предоставление отчета о результатах 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lastRenderedPageBreak/>
              <w:t>финансово-хозяйственной и образовательной деятельности</w:t>
            </w:r>
            <w:r w:rsidR="00291BA3" w:rsidRPr="00945C1C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856" w:rsidRPr="00945C1C" w:rsidRDefault="00416856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lastRenderedPageBreak/>
              <w:t>В период действия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br/>
              <w:t>программы</w:t>
            </w:r>
          </w:p>
        </w:tc>
      </w:tr>
    </w:tbl>
    <w:p w:rsidR="00416856" w:rsidRPr="00945C1C" w:rsidRDefault="00416856" w:rsidP="001E006A">
      <w:pPr>
        <w:shd w:val="clear" w:color="auto" w:fill="FFFFFF"/>
        <w:spacing w:after="225" w:line="360" w:lineRule="atLeast"/>
        <w:ind w:left="0" w:firstLine="0"/>
        <w:textAlignment w:val="baseline"/>
        <w:rPr>
          <w:sz w:val="28"/>
          <w:szCs w:val="28"/>
        </w:rPr>
      </w:pPr>
      <w:r w:rsidRPr="00945C1C">
        <w:rPr>
          <w:b/>
          <w:bCs/>
          <w:sz w:val="28"/>
          <w:szCs w:val="28"/>
        </w:rPr>
        <w:lastRenderedPageBreak/>
        <w:t>Ожидаемые результаты:</w:t>
      </w:r>
    </w:p>
    <w:p w:rsidR="00416856" w:rsidRPr="00945C1C" w:rsidRDefault="00416856" w:rsidP="001E006A">
      <w:pPr>
        <w:shd w:val="clear" w:color="auto" w:fill="FFFFFF"/>
        <w:spacing w:after="0" w:line="360" w:lineRule="atLeast"/>
        <w:ind w:left="0" w:firstLine="0"/>
        <w:textAlignment w:val="baseline"/>
        <w:rPr>
          <w:sz w:val="28"/>
          <w:szCs w:val="28"/>
        </w:rPr>
      </w:pPr>
      <w:r w:rsidRPr="00945C1C">
        <w:rPr>
          <w:sz w:val="28"/>
          <w:szCs w:val="28"/>
          <w:bdr w:val="none" w:sz="0" w:space="0" w:color="auto" w:frame="1"/>
        </w:rPr>
        <w:t> – ежегодное 100% выполнение муниципального задания;</w:t>
      </w:r>
    </w:p>
    <w:p w:rsidR="00416856" w:rsidRPr="00945C1C" w:rsidRDefault="00416856" w:rsidP="001E006A">
      <w:pPr>
        <w:shd w:val="clear" w:color="auto" w:fill="FFFFFF"/>
        <w:spacing w:after="0" w:line="360" w:lineRule="atLeast"/>
        <w:ind w:left="0" w:firstLine="0"/>
        <w:textAlignment w:val="baseline"/>
        <w:rPr>
          <w:sz w:val="28"/>
          <w:szCs w:val="28"/>
        </w:rPr>
      </w:pPr>
      <w:r w:rsidRPr="00945C1C">
        <w:rPr>
          <w:sz w:val="28"/>
          <w:szCs w:val="28"/>
          <w:bdr w:val="none" w:sz="0" w:space="0" w:color="auto" w:frame="1"/>
        </w:rPr>
        <w:t xml:space="preserve">–  ежегодное предоставление общественности отчета о результатах финансово-хозяйственной и образовательной деятельности (отчет по </w:t>
      </w:r>
      <w:proofErr w:type="spellStart"/>
      <w:r w:rsidRPr="00945C1C">
        <w:rPr>
          <w:sz w:val="28"/>
          <w:szCs w:val="28"/>
          <w:bdr w:val="none" w:sz="0" w:space="0" w:color="auto" w:frame="1"/>
        </w:rPr>
        <w:t>самообследованию</w:t>
      </w:r>
      <w:proofErr w:type="spellEnd"/>
      <w:r w:rsidRPr="00945C1C">
        <w:rPr>
          <w:sz w:val="28"/>
          <w:szCs w:val="28"/>
          <w:bdr w:val="none" w:sz="0" w:space="0" w:color="auto" w:frame="1"/>
        </w:rPr>
        <w:t>);</w:t>
      </w:r>
    </w:p>
    <w:p w:rsidR="00416856" w:rsidRPr="00945C1C" w:rsidRDefault="00416856" w:rsidP="001E006A">
      <w:pPr>
        <w:shd w:val="clear" w:color="auto" w:fill="FFFFFF"/>
        <w:spacing w:after="0" w:line="360" w:lineRule="atLeast"/>
        <w:ind w:left="0" w:firstLine="0"/>
        <w:textAlignment w:val="baseline"/>
        <w:rPr>
          <w:sz w:val="28"/>
          <w:szCs w:val="28"/>
        </w:rPr>
      </w:pPr>
      <w:r w:rsidRPr="00945C1C">
        <w:rPr>
          <w:sz w:val="28"/>
          <w:szCs w:val="28"/>
          <w:bdr w:val="none" w:sz="0" w:space="0" w:color="auto" w:frame="1"/>
        </w:rPr>
        <w:t>− сохранение доли детей, охваченных образовательными программами, соответствующими федеральному государственному образовательному стандарту дошкольного образования на показателе 100%;</w:t>
      </w:r>
    </w:p>
    <w:p w:rsidR="00416856" w:rsidRPr="00945C1C" w:rsidRDefault="00416856" w:rsidP="001E006A">
      <w:pPr>
        <w:shd w:val="clear" w:color="auto" w:fill="FFFFFF"/>
        <w:spacing w:after="0" w:line="360" w:lineRule="atLeast"/>
        <w:ind w:left="0" w:firstLine="0"/>
        <w:textAlignment w:val="baseline"/>
        <w:rPr>
          <w:sz w:val="28"/>
          <w:szCs w:val="28"/>
        </w:rPr>
      </w:pPr>
      <w:r w:rsidRPr="00945C1C">
        <w:rPr>
          <w:sz w:val="28"/>
          <w:szCs w:val="28"/>
          <w:bdr w:val="none" w:sz="0" w:space="0" w:color="auto" w:frame="1"/>
        </w:rPr>
        <w:t>– увеличение доли обучающихся ДОО, принимающих участие в инновационных образовательных и социальных проектах с 60 до 70%;</w:t>
      </w:r>
    </w:p>
    <w:p w:rsidR="00416856" w:rsidRPr="00945C1C" w:rsidRDefault="00416856" w:rsidP="001E006A">
      <w:pPr>
        <w:shd w:val="clear" w:color="auto" w:fill="FFFFFF"/>
        <w:spacing w:after="0" w:line="360" w:lineRule="atLeast"/>
        <w:ind w:left="0" w:firstLine="0"/>
        <w:textAlignment w:val="baseline"/>
        <w:rPr>
          <w:sz w:val="28"/>
          <w:szCs w:val="28"/>
        </w:rPr>
      </w:pPr>
      <w:r w:rsidRPr="00945C1C">
        <w:rPr>
          <w:sz w:val="28"/>
          <w:szCs w:val="28"/>
          <w:bdr w:val="none" w:sz="0" w:space="0" w:color="auto" w:frame="1"/>
        </w:rPr>
        <w:t>– увеличение доли обучающихся ДОО с высокой и средней степенью готовности к школьному обучению с 92 до 95%;</w:t>
      </w:r>
    </w:p>
    <w:p w:rsidR="00416856" w:rsidRPr="00945C1C" w:rsidRDefault="00416856" w:rsidP="001E006A">
      <w:pPr>
        <w:shd w:val="clear" w:color="auto" w:fill="FFFFFF"/>
        <w:spacing w:after="0" w:line="360" w:lineRule="atLeast"/>
        <w:ind w:left="0" w:firstLine="0"/>
        <w:textAlignment w:val="baseline"/>
        <w:rPr>
          <w:sz w:val="28"/>
          <w:szCs w:val="28"/>
        </w:rPr>
      </w:pPr>
      <w:r w:rsidRPr="00945C1C">
        <w:rPr>
          <w:sz w:val="28"/>
          <w:szCs w:val="28"/>
          <w:bdr w:val="none" w:sz="0" w:space="0" w:color="auto" w:frame="1"/>
        </w:rPr>
        <w:t>– повышение степени удовлетворенности родителей качеством образовательных услуг с 86,6 до 94%.</w:t>
      </w:r>
    </w:p>
    <w:p w:rsidR="00416856" w:rsidRPr="00945C1C" w:rsidRDefault="00416856" w:rsidP="001E006A">
      <w:pPr>
        <w:shd w:val="clear" w:color="auto" w:fill="FFFFFF"/>
        <w:spacing w:after="0" w:line="360" w:lineRule="atLeast"/>
        <w:ind w:left="0" w:firstLine="0"/>
        <w:textAlignment w:val="baseline"/>
        <w:rPr>
          <w:sz w:val="28"/>
          <w:szCs w:val="28"/>
        </w:rPr>
      </w:pPr>
      <w:r w:rsidRPr="00945C1C">
        <w:rPr>
          <w:sz w:val="28"/>
          <w:szCs w:val="28"/>
          <w:bdr w:val="none" w:sz="0" w:space="0" w:color="auto" w:frame="1"/>
        </w:rPr>
        <w:t>–  100% соответствие сайта требованиям законодательства.</w:t>
      </w:r>
    </w:p>
    <w:p w:rsidR="00416856" w:rsidRPr="00945C1C" w:rsidRDefault="00416856" w:rsidP="001E006A">
      <w:pPr>
        <w:spacing w:after="13" w:line="387" w:lineRule="auto"/>
        <w:ind w:left="-15" w:firstLine="142"/>
        <w:rPr>
          <w:sz w:val="28"/>
          <w:szCs w:val="28"/>
        </w:rPr>
      </w:pPr>
    </w:p>
    <w:p w:rsidR="00E54092" w:rsidRPr="00945C1C" w:rsidRDefault="0094006F" w:rsidP="001E006A">
      <w:pPr>
        <w:pStyle w:val="1"/>
        <w:spacing w:after="111"/>
        <w:ind w:left="152" w:right="0"/>
        <w:jc w:val="both"/>
        <w:rPr>
          <w:sz w:val="28"/>
          <w:szCs w:val="28"/>
        </w:rPr>
      </w:pPr>
      <w:r w:rsidRPr="00945C1C">
        <w:rPr>
          <w:sz w:val="28"/>
          <w:szCs w:val="28"/>
        </w:rPr>
        <w:t xml:space="preserve">6. МЕХАНИЗМ РЕАЛИЗАЦИИ ПРОГРАММЫ </w:t>
      </w:r>
    </w:p>
    <w:p w:rsidR="00E54092" w:rsidRPr="00945C1C" w:rsidRDefault="0094006F" w:rsidP="001E006A">
      <w:pPr>
        <w:spacing w:line="381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Оценка результатов и показателей выполнения основных мероприятий Программы, их эффективности осуществляется в порядке, установленном действующим законодательством. Координатором Программы является администрация дошкольного образовательного учреждения, которая обеспечивает эффективное использование средств, выделяемых на их реализацию Программных мероприятий, осуществляет финансовую отчетность. </w:t>
      </w:r>
    </w:p>
    <w:p w:rsidR="00E54092" w:rsidRPr="00945C1C" w:rsidRDefault="0094006F" w:rsidP="001E006A">
      <w:pPr>
        <w:spacing w:line="384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Организационно-методическое и информационное сопровождение Программы осуществляют старшие воспитатели. </w:t>
      </w:r>
    </w:p>
    <w:p w:rsidR="00E54092" w:rsidRPr="00945C1C" w:rsidRDefault="0094006F" w:rsidP="001E006A">
      <w:pPr>
        <w:spacing w:after="159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Соисполнителями Программы являются: педагогический коллектив учреждения. </w:t>
      </w:r>
    </w:p>
    <w:p w:rsidR="00E54092" w:rsidRPr="00945C1C" w:rsidRDefault="0094006F" w:rsidP="001E006A">
      <w:pPr>
        <w:spacing w:after="164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Педагогический коллектив учреждения в пределах своих полномочий: </w:t>
      </w:r>
    </w:p>
    <w:p w:rsidR="00E54092" w:rsidRPr="00945C1C" w:rsidRDefault="0094006F" w:rsidP="001E006A">
      <w:pPr>
        <w:numPr>
          <w:ilvl w:val="0"/>
          <w:numId w:val="14"/>
        </w:numPr>
        <w:spacing w:after="163"/>
        <w:ind w:hanging="211"/>
        <w:rPr>
          <w:sz w:val="28"/>
          <w:szCs w:val="28"/>
        </w:rPr>
      </w:pPr>
      <w:r w:rsidRPr="00945C1C">
        <w:rPr>
          <w:sz w:val="28"/>
          <w:szCs w:val="28"/>
        </w:rPr>
        <w:t xml:space="preserve">участвует в реализации мероприятий Программы; </w:t>
      </w:r>
    </w:p>
    <w:p w:rsidR="00E54092" w:rsidRPr="00945C1C" w:rsidRDefault="0094006F" w:rsidP="001E006A">
      <w:pPr>
        <w:numPr>
          <w:ilvl w:val="0"/>
          <w:numId w:val="14"/>
        </w:numPr>
        <w:spacing w:line="384" w:lineRule="auto"/>
        <w:ind w:hanging="211"/>
        <w:rPr>
          <w:sz w:val="28"/>
          <w:szCs w:val="28"/>
        </w:rPr>
      </w:pPr>
      <w:r w:rsidRPr="00945C1C">
        <w:rPr>
          <w:sz w:val="28"/>
          <w:szCs w:val="28"/>
        </w:rPr>
        <w:t xml:space="preserve">несёт ответственность за своевременную и качественную подготовку и реализацию программных мероприятий, </w:t>
      </w:r>
    </w:p>
    <w:p w:rsidR="00E54092" w:rsidRPr="00945C1C" w:rsidRDefault="0094006F" w:rsidP="001E006A">
      <w:pPr>
        <w:numPr>
          <w:ilvl w:val="0"/>
          <w:numId w:val="14"/>
        </w:numPr>
        <w:spacing w:line="389" w:lineRule="auto"/>
        <w:ind w:hanging="211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 xml:space="preserve">осуществляет </w:t>
      </w:r>
      <w:r w:rsidRPr="00945C1C">
        <w:rPr>
          <w:sz w:val="28"/>
          <w:szCs w:val="28"/>
        </w:rPr>
        <w:tab/>
        <w:t xml:space="preserve">самоанализ </w:t>
      </w:r>
      <w:r w:rsidRPr="00945C1C">
        <w:rPr>
          <w:sz w:val="28"/>
          <w:szCs w:val="28"/>
        </w:rPr>
        <w:tab/>
        <w:t xml:space="preserve">результативности </w:t>
      </w:r>
      <w:r w:rsidRPr="00945C1C">
        <w:rPr>
          <w:sz w:val="28"/>
          <w:szCs w:val="28"/>
        </w:rPr>
        <w:tab/>
        <w:t xml:space="preserve">участия </w:t>
      </w:r>
      <w:r w:rsidRPr="00945C1C">
        <w:rPr>
          <w:sz w:val="28"/>
          <w:szCs w:val="28"/>
        </w:rPr>
        <w:tab/>
        <w:t xml:space="preserve">в </w:t>
      </w:r>
      <w:r w:rsidRPr="00945C1C">
        <w:rPr>
          <w:sz w:val="28"/>
          <w:szCs w:val="28"/>
        </w:rPr>
        <w:tab/>
        <w:t xml:space="preserve">реализации </w:t>
      </w:r>
      <w:r w:rsidRPr="00945C1C">
        <w:rPr>
          <w:sz w:val="28"/>
          <w:szCs w:val="28"/>
        </w:rPr>
        <w:tab/>
        <w:t xml:space="preserve">программных мероприятий. </w:t>
      </w:r>
    </w:p>
    <w:p w:rsidR="00E54092" w:rsidRPr="00945C1C" w:rsidRDefault="0094006F" w:rsidP="001E006A">
      <w:pPr>
        <w:pStyle w:val="1"/>
        <w:spacing w:after="111"/>
        <w:ind w:left="730" w:right="0"/>
        <w:jc w:val="both"/>
        <w:rPr>
          <w:sz w:val="28"/>
          <w:szCs w:val="28"/>
        </w:rPr>
      </w:pPr>
      <w:r w:rsidRPr="00945C1C">
        <w:rPr>
          <w:sz w:val="28"/>
          <w:szCs w:val="28"/>
        </w:rPr>
        <w:t xml:space="preserve">7. УПРАВЛЕНИЕ ПРОГРАММОЙ РАЗВИТИЯ </w:t>
      </w:r>
    </w:p>
    <w:p w:rsidR="00E54092" w:rsidRPr="00945C1C" w:rsidRDefault="0094006F" w:rsidP="001E006A">
      <w:pPr>
        <w:spacing w:line="357" w:lineRule="auto"/>
        <w:ind w:left="-15" w:firstLine="739"/>
        <w:rPr>
          <w:sz w:val="28"/>
          <w:szCs w:val="28"/>
        </w:rPr>
      </w:pPr>
      <w:r w:rsidRPr="00945C1C">
        <w:rPr>
          <w:sz w:val="28"/>
          <w:szCs w:val="28"/>
        </w:rPr>
        <w:t>Организационный механизм управления Программой развития представляет собой логическую последовательность управленческих действий, наложенной на организационную структуру управления (с указанием должностных лиц, подразделений, индивидуальных или коллективных субъектов управления,). Управление реализацией программы</w:t>
      </w:r>
      <w:r w:rsidR="00F139FD" w:rsidRPr="00945C1C">
        <w:rPr>
          <w:sz w:val="28"/>
          <w:szCs w:val="28"/>
        </w:rPr>
        <w:t xml:space="preserve"> развития МАДОУ детский сад №155</w:t>
      </w:r>
      <w:r w:rsidRPr="00945C1C">
        <w:rPr>
          <w:sz w:val="28"/>
          <w:szCs w:val="28"/>
        </w:rPr>
        <w:t xml:space="preserve"> города Тюмени осуществляется через мониторинг.</w:t>
      </w:r>
    </w:p>
    <w:p w:rsidR="00E54092" w:rsidRPr="00945C1C" w:rsidRDefault="00E54092" w:rsidP="001E006A">
      <w:pPr>
        <w:rPr>
          <w:sz w:val="28"/>
          <w:szCs w:val="28"/>
        </w:rPr>
        <w:sectPr w:rsidR="00E54092" w:rsidRPr="00945C1C" w:rsidSect="001E006A">
          <w:footerReference w:type="even" r:id="rId9"/>
          <w:footerReference w:type="default" r:id="rId10"/>
          <w:footerReference w:type="first" r:id="rId11"/>
          <w:pgSz w:w="11899" w:h="16841"/>
          <w:pgMar w:top="709" w:right="1274" w:bottom="1009" w:left="1276" w:header="720" w:footer="720" w:gutter="0"/>
          <w:cols w:space="720"/>
        </w:sectPr>
      </w:pPr>
    </w:p>
    <w:p w:rsidR="00D02515" w:rsidRPr="00945C1C" w:rsidRDefault="0094006F" w:rsidP="001E006A">
      <w:pPr>
        <w:spacing w:after="207"/>
        <w:ind w:left="0" w:firstLine="0"/>
        <w:rPr>
          <w:sz w:val="28"/>
          <w:szCs w:val="28"/>
        </w:rPr>
      </w:pPr>
      <w:r w:rsidRPr="00244D35">
        <w:rPr>
          <w:rFonts w:eastAsia="Courier New"/>
          <w:b/>
          <w:sz w:val="28"/>
          <w:szCs w:val="28"/>
        </w:rPr>
        <w:lastRenderedPageBreak/>
        <w:t xml:space="preserve"> </w:t>
      </w:r>
      <w:r w:rsidR="00244D35" w:rsidRPr="00244D35">
        <w:rPr>
          <w:rFonts w:eastAsia="Courier New"/>
          <w:b/>
          <w:sz w:val="28"/>
          <w:szCs w:val="28"/>
        </w:rPr>
        <w:t>8</w:t>
      </w:r>
      <w:r w:rsidR="00244D35">
        <w:rPr>
          <w:rFonts w:eastAsia="Courier New"/>
          <w:sz w:val="28"/>
          <w:szCs w:val="28"/>
        </w:rPr>
        <w:t>.</w:t>
      </w:r>
      <w:r w:rsidR="00D3754D" w:rsidRPr="00945C1C">
        <w:rPr>
          <w:b/>
          <w:bCs/>
          <w:sz w:val="28"/>
          <w:szCs w:val="28"/>
        </w:rPr>
        <w:t xml:space="preserve"> </w:t>
      </w:r>
      <w:r w:rsidR="00D02515" w:rsidRPr="00945C1C">
        <w:rPr>
          <w:b/>
          <w:bCs/>
          <w:sz w:val="28"/>
          <w:szCs w:val="28"/>
        </w:rPr>
        <w:t>Целевые индикаторы (показатели эффективности) реализации Программы развития </w:t>
      </w:r>
    </w:p>
    <w:p w:rsidR="00D02515" w:rsidRPr="00945C1C" w:rsidRDefault="00D02515" w:rsidP="001E006A">
      <w:pPr>
        <w:shd w:val="clear" w:color="auto" w:fill="FFFFFF"/>
        <w:spacing w:after="0" w:line="240" w:lineRule="auto"/>
        <w:ind w:left="0" w:firstLine="0"/>
        <w:textAlignment w:val="baseline"/>
        <w:rPr>
          <w:sz w:val="28"/>
          <w:szCs w:val="28"/>
        </w:rPr>
      </w:pPr>
    </w:p>
    <w:tbl>
      <w:tblPr>
        <w:tblW w:w="98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1555"/>
        <w:gridCol w:w="860"/>
        <w:gridCol w:w="860"/>
        <w:gridCol w:w="860"/>
        <w:gridCol w:w="860"/>
        <w:gridCol w:w="860"/>
      </w:tblGrid>
      <w:tr w:rsidR="00D02515" w:rsidRPr="00945C1C" w:rsidTr="00D02515">
        <w:tc>
          <w:tcPr>
            <w:tcW w:w="424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Наименование целевого показателя</w:t>
            </w:r>
          </w:p>
        </w:tc>
        <w:tc>
          <w:tcPr>
            <w:tcW w:w="137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Значения целевых показателей</w:t>
            </w:r>
          </w:p>
        </w:tc>
      </w:tr>
      <w:tr w:rsidR="00D02515" w:rsidRPr="00945C1C" w:rsidTr="00D02515">
        <w:tc>
          <w:tcPr>
            <w:tcW w:w="4245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2026 год</w:t>
            </w:r>
          </w:p>
        </w:tc>
      </w:tr>
      <w:tr w:rsidR="00D02515" w:rsidRPr="00945C1C" w:rsidTr="00D02515">
        <w:tc>
          <w:tcPr>
            <w:tcW w:w="9862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Задача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t> «Повышение качества и доступности дошкольного образования в соответствии с ФГОС ДО путем обеспечения эффективного внутреннего управления ДОУ»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1. Степень выполнения объема муниципальных услуг, установленных в муниципальном задании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2. Доля обучающихся,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3. Доля обучающихся с высокой и средней степенью готовности к школьному обучению (результативность образования)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D02515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b/>
                <w:bCs/>
                <w:color w:val="auto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1E006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98,4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1E006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1E006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1E006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1E006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</w:rPr>
              <w:t>99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 xml:space="preserve">Показатель 4. Количество общих </w:t>
            </w:r>
            <w:proofErr w:type="spellStart"/>
            <w:r w:rsidRPr="00945C1C">
              <w:rPr>
                <w:sz w:val="28"/>
                <w:szCs w:val="28"/>
                <w:bdr w:val="none" w:sz="0" w:space="0" w:color="auto" w:frame="1"/>
              </w:rPr>
              <w:t>внутрисадовых</w:t>
            </w:r>
            <w:proofErr w:type="spellEnd"/>
            <w:r w:rsidRPr="00945C1C">
              <w:rPr>
                <w:sz w:val="28"/>
                <w:szCs w:val="28"/>
                <w:bdr w:val="none" w:sz="0" w:space="0" w:color="auto" w:frame="1"/>
              </w:rPr>
              <w:t xml:space="preserve"> воспитательных мероприятий для обучающихся в рамках Программы воспитания ДОО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 xml:space="preserve">Показатель 5. Доля обучающихся ДОО, принимающих участие в инновационных 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lastRenderedPageBreak/>
              <w:t>образовательных, воспитательных и социальных проектах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70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lastRenderedPageBreak/>
              <w:t>Показатель 6. Удовлетворенность родителей качеством дошкольного образования детей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D02515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b/>
                <w:bCs/>
                <w:color w:val="auto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1E006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1E006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1E006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1E006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1E006A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95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7. Доля детей с ОВЗ, охваченных коррекционно-развивающей логопедической помощью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8. Степень соответствия сайта требованиям законодательства РФ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9862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Задача 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t>«Формирование комфортной и безопасной образовательной среды»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1. Доля групп, в полной мере отвечающих требованиям ФГОС  ДО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D02515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b/>
                <w:bCs/>
                <w:color w:val="auto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D02515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D02515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D02515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D02515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1E006A" w:rsidRDefault="00D02515" w:rsidP="001E006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E006A">
              <w:rPr>
                <w:color w:val="auto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2. Доля групп, обеспеченных современным обучающим оборудованием для внедрения цифровых образовательных технологий в образовательное пространство ОО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3.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4. Доля выполнения мероприятий в рамках реализации плана мероприятий Паспорта безопасности МБДОУ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lastRenderedPageBreak/>
              <w:t>Показатель 5. Доля рабочих мест, где проведена специальная оценка условий труда, в общем количестве рабочих мест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6. Доля рабочих мест, где проведена работа по оценке профессиональных рисков, в общем количестве рабочих мест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9862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Задача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t> « Обеспечение доступности дошкольного образования для детей с ОВЗ и детей-инвалидов»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 xml:space="preserve">Показатель 1. Доля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 (психолого-педагогические, РППС, материально-технические и </w:t>
            </w:r>
            <w:proofErr w:type="spellStart"/>
            <w:r w:rsidRPr="00945C1C">
              <w:rPr>
                <w:sz w:val="28"/>
                <w:szCs w:val="28"/>
                <w:bdr w:val="none" w:sz="0" w:space="0" w:color="auto" w:frame="1"/>
              </w:rPr>
              <w:t>др</w:t>
            </w:r>
            <w:proofErr w:type="spellEnd"/>
            <w:r w:rsidRPr="00945C1C"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 xml:space="preserve">Показатель 2. Степень укомплектованности необходимыми кадрами для реализации АООП ДО, от общего количества педагогов работающих с детьми в группах </w:t>
            </w:r>
            <w:r w:rsidR="00CF2747">
              <w:rPr>
                <w:sz w:val="28"/>
                <w:szCs w:val="28"/>
                <w:bdr w:val="none" w:sz="0" w:space="0" w:color="auto" w:frame="1"/>
              </w:rPr>
              <w:t>комбинированной н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t>аправленности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3. Доля педагогических работников, прошедших повышение квалификации и (или) переподготовку по обучению детей с ограниченными возможностями здоровья и детей-инвалидов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9862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lastRenderedPageBreak/>
              <w:t>Задача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t> «Совершенствование  системы профессионального роста педагогических работников в ДОО, выступающих гарантом предоставления высокого качества образовательных услуг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1. Доля педагогов ДОО, которые прошли курсы повышения квалификации и/или профессиональную переподготовку в соответствии с ФГОС и направлением деятельности, в общей численности педагогов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2. Доля административных сотрудников, прошедших обучение в области цифровых технологий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3. Доля  педагогов ДОО,  прошедших обучение в области цифровых образовательных технологий, в общей численности  педагогов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CF2747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4. Доля педагогов используемых в своей работе цифровые программы и технологии, в том числе в области ИКТ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5. Доля педагогов, участвующих в проектах инновационного формата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6. Доля педагогов, участвующих в конкурсах муниципального и регионального уровня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 xml:space="preserve">Показатель 7. Доля педагогических работников, имеющих уровень образования по направлению 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lastRenderedPageBreak/>
              <w:t>деятельности образовательной организации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94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lastRenderedPageBreak/>
              <w:t>Показатель 8. Доля педагогических работников с высшим образованием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CF2747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CF2747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CF2747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CF2747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CF2747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61</w:t>
            </w:r>
          </w:p>
        </w:tc>
      </w:tr>
      <w:tr w:rsidR="00D02515" w:rsidRPr="00945C1C" w:rsidTr="00D02515">
        <w:tc>
          <w:tcPr>
            <w:tcW w:w="9862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Задача 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t>«Использование разных форм взаимодействия детского сада и семьи для повышения родительской компетентности в воспитании и образовании детей»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1.  Количество семей воспитанников, вовлеченных в проектную деятельность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2.  Количество психолого-педагогических услуг (психолого-педагогическое консультирование) родителям (законным представителям) детей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D02515" w:rsidRPr="00945C1C">
              <w:rPr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5</w:t>
            </w:r>
            <w:r w:rsidR="00D3754D" w:rsidRPr="00945C1C">
              <w:rPr>
                <w:sz w:val="28"/>
                <w:szCs w:val="28"/>
                <w:bdr w:val="none" w:sz="0" w:space="0" w:color="auto" w:frame="1"/>
              </w:rPr>
              <w:t>0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60</w:t>
            </w:r>
            <w:r w:rsidR="00D02515" w:rsidRPr="00945C1C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7</w:t>
            </w:r>
            <w:r w:rsidR="00D02515" w:rsidRPr="00945C1C">
              <w:rPr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</w:t>
            </w:r>
            <w:r w:rsidR="00D02515" w:rsidRPr="00945C1C">
              <w:rPr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3. Доля родителей, положительно оценивших качество услуг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br/>
              <w:t>консультативно – педагогической помощи, от общего числа обратившихся за получением услуги консультативно – педагогической помощи родителям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99,5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4. Количество родителей, зарегистрированных в информационной системе «Навигатор»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</w:t>
            </w:r>
            <w:r w:rsidR="00D02515" w:rsidRPr="00945C1C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170</w:t>
            </w:r>
          </w:p>
        </w:tc>
      </w:tr>
      <w:tr w:rsidR="00D02515" w:rsidRPr="00945C1C" w:rsidTr="00D02515">
        <w:tc>
          <w:tcPr>
            <w:tcW w:w="9862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Задача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t> Развитие системы работы с одаренными детьми и детьми с особыми способностями, а также системы дополнительного образования детей с учетом интересов участников образовательного процесса.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 xml:space="preserve">Показатель 1. Количество образовательных программ </w:t>
            </w:r>
            <w:r w:rsidRPr="00945C1C">
              <w:rPr>
                <w:sz w:val="28"/>
                <w:szCs w:val="28"/>
                <w:bdr w:val="none" w:sz="0" w:space="0" w:color="auto" w:frame="1"/>
              </w:rPr>
              <w:lastRenderedPageBreak/>
              <w:t>дополнительного образования детей  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29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lastRenderedPageBreak/>
              <w:t>Показатель 2. Доля детей, охваченных образовательными программами дополнительного образования детей, в общей численности детей от 5 лет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3. Доля детей, охваченных образовательными программами дополнительного образования детей, в общей численности детей 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60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4</w:t>
            </w:r>
            <w:r w:rsidR="00D02515" w:rsidRPr="00945C1C">
              <w:rPr>
                <w:sz w:val="28"/>
                <w:szCs w:val="28"/>
                <w:bdr w:val="none" w:sz="0" w:space="0" w:color="auto" w:frame="1"/>
              </w:rPr>
              <w:t>. Доля обучающихся ДОО, принимающих участие в муниципальных социально-педагогических программах;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D02515" w:rsidRPr="00945C1C" w:rsidTr="00D02515">
        <w:tc>
          <w:tcPr>
            <w:tcW w:w="4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Показатель 5</w:t>
            </w:r>
            <w:r w:rsidR="00D02515" w:rsidRPr="00945C1C">
              <w:rPr>
                <w:sz w:val="28"/>
                <w:szCs w:val="28"/>
                <w:bdr w:val="none" w:sz="0" w:space="0" w:color="auto" w:frame="1"/>
              </w:rPr>
              <w:t>. Доля обучающихся, принимающих участие в муниципальных, областных и всероссийских конкурсах ежегодно, в том числе и детей с ОВЗ</w:t>
            </w:r>
          </w:p>
        </w:tc>
        <w:tc>
          <w:tcPr>
            <w:tcW w:w="13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6</w:t>
            </w:r>
            <w:r w:rsidR="00D02515" w:rsidRPr="00945C1C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7</w:t>
            </w:r>
            <w:r w:rsidR="00D02515" w:rsidRPr="00945C1C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8</w:t>
            </w:r>
            <w:r w:rsidR="00D02515" w:rsidRPr="00945C1C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3754D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9</w:t>
            </w:r>
            <w:r w:rsidR="00D02515" w:rsidRPr="00945C1C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2515" w:rsidRPr="00945C1C" w:rsidRDefault="00D02515" w:rsidP="001E006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45C1C">
              <w:rPr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</w:tbl>
    <w:p w:rsidR="00244D35" w:rsidRDefault="0094006F" w:rsidP="001E006A">
      <w:pPr>
        <w:tabs>
          <w:tab w:val="center" w:pos="484"/>
          <w:tab w:val="center" w:pos="1625"/>
          <w:tab w:val="center" w:pos="3442"/>
          <w:tab w:val="center" w:pos="5175"/>
          <w:tab w:val="center" w:pos="6878"/>
          <w:tab w:val="center" w:pos="8849"/>
        </w:tabs>
        <w:spacing w:after="154"/>
        <w:ind w:left="0" w:firstLine="0"/>
        <w:rPr>
          <w:rFonts w:eastAsia="Calibri"/>
          <w:sz w:val="28"/>
          <w:szCs w:val="28"/>
        </w:rPr>
      </w:pPr>
      <w:r w:rsidRPr="00945C1C">
        <w:rPr>
          <w:rFonts w:eastAsia="Calibri"/>
          <w:sz w:val="28"/>
          <w:szCs w:val="28"/>
        </w:rPr>
        <w:tab/>
      </w:r>
    </w:p>
    <w:p w:rsidR="00E54092" w:rsidRPr="00945C1C" w:rsidRDefault="0094006F" w:rsidP="001E006A">
      <w:pPr>
        <w:tabs>
          <w:tab w:val="center" w:pos="484"/>
          <w:tab w:val="center" w:pos="1625"/>
          <w:tab w:val="center" w:pos="3442"/>
          <w:tab w:val="center" w:pos="5175"/>
          <w:tab w:val="center" w:pos="6878"/>
          <w:tab w:val="center" w:pos="8849"/>
        </w:tabs>
        <w:spacing w:after="154"/>
        <w:ind w:left="0" w:firstLine="0"/>
        <w:rPr>
          <w:sz w:val="28"/>
          <w:szCs w:val="28"/>
        </w:rPr>
      </w:pPr>
      <w:r w:rsidRPr="00945C1C">
        <w:rPr>
          <w:b/>
          <w:sz w:val="28"/>
          <w:szCs w:val="28"/>
        </w:rPr>
        <w:t xml:space="preserve">9. </w:t>
      </w:r>
      <w:r w:rsidRPr="00945C1C">
        <w:rPr>
          <w:b/>
          <w:sz w:val="28"/>
          <w:szCs w:val="28"/>
        </w:rPr>
        <w:tab/>
      </w:r>
      <w:r w:rsidRPr="00244D35">
        <w:rPr>
          <w:b/>
          <w:sz w:val="28"/>
          <w:szCs w:val="28"/>
        </w:rPr>
        <w:t xml:space="preserve">КОНЦЕПЦИЯ </w:t>
      </w:r>
      <w:r w:rsidRPr="00244D35">
        <w:rPr>
          <w:b/>
          <w:sz w:val="28"/>
          <w:szCs w:val="28"/>
        </w:rPr>
        <w:tab/>
        <w:t xml:space="preserve">ЖЕЛАЕМОГО </w:t>
      </w:r>
      <w:r w:rsidRPr="00244D35">
        <w:rPr>
          <w:b/>
          <w:sz w:val="28"/>
          <w:szCs w:val="28"/>
        </w:rPr>
        <w:tab/>
        <w:t xml:space="preserve">БУДУЩЕГО </w:t>
      </w:r>
      <w:r w:rsidRPr="00244D35">
        <w:rPr>
          <w:b/>
          <w:sz w:val="28"/>
          <w:szCs w:val="28"/>
        </w:rPr>
        <w:tab/>
        <w:t xml:space="preserve">СОСТОЯНИЯ </w:t>
      </w:r>
      <w:r w:rsidRPr="00244D35">
        <w:rPr>
          <w:b/>
          <w:sz w:val="28"/>
          <w:szCs w:val="28"/>
        </w:rPr>
        <w:tab/>
        <w:t>ДОШКОЛЬНОГО УЧРЕЖДЕНИЯ</w:t>
      </w:r>
    </w:p>
    <w:p w:rsidR="00D3754D" w:rsidRPr="00945C1C" w:rsidRDefault="0094006F" w:rsidP="001E006A">
      <w:pPr>
        <w:spacing w:after="13" w:line="387" w:lineRule="auto"/>
        <w:ind w:left="-15" w:right="427" w:firstLine="401"/>
        <w:rPr>
          <w:rFonts w:eastAsia="Segoe UI Symbol"/>
          <w:sz w:val="28"/>
          <w:szCs w:val="28"/>
        </w:rPr>
      </w:pPr>
      <w:r w:rsidRPr="00945C1C">
        <w:rPr>
          <w:sz w:val="28"/>
          <w:szCs w:val="28"/>
        </w:rPr>
        <w:t xml:space="preserve">В процессе реализации программы конечной целью работы является: </w:t>
      </w:r>
    </w:p>
    <w:p w:rsidR="00E54092" w:rsidRPr="00945C1C" w:rsidRDefault="00D3754D" w:rsidP="001E006A">
      <w:pPr>
        <w:spacing w:after="13" w:line="387" w:lineRule="auto"/>
        <w:ind w:left="142" w:right="427" w:hanging="142"/>
        <w:rPr>
          <w:sz w:val="28"/>
          <w:szCs w:val="28"/>
        </w:rPr>
      </w:pPr>
      <w:r w:rsidRPr="00945C1C">
        <w:rPr>
          <w:sz w:val="28"/>
          <w:szCs w:val="28"/>
        </w:rPr>
        <w:t>- у</w:t>
      </w:r>
      <w:r w:rsidR="0094006F" w:rsidRPr="00945C1C">
        <w:rPr>
          <w:sz w:val="28"/>
          <w:szCs w:val="28"/>
        </w:rPr>
        <w:t>чреждение имеет положительный имидж в образовательной среде города, активно сотрудничает с институтами детства, с образовательными учреждениями города;</w:t>
      </w:r>
      <w:r w:rsidR="0094006F" w:rsidRPr="00945C1C">
        <w:rPr>
          <w:b/>
          <w:sz w:val="28"/>
          <w:szCs w:val="28"/>
        </w:rPr>
        <w:t xml:space="preserve"> </w:t>
      </w:r>
    </w:p>
    <w:p w:rsidR="00D3754D" w:rsidRPr="00945C1C" w:rsidRDefault="00D3754D" w:rsidP="001E006A">
      <w:pPr>
        <w:spacing w:after="11" w:line="389" w:lineRule="auto"/>
        <w:ind w:left="-5" w:right="954"/>
        <w:rPr>
          <w:rFonts w:eastAsia="Segoe UI Symbol"/>
          <w:sz w:val="28"/>
          <w:szCs w:val="28"/>
        </w:rPr>
      </w:pPr>
      <w:r w:rsidRPr="00945C1C">
        <w:rPr>
          <w:sz w:val="28"/>
          <w:szCs w:val="28"/>
        </w:rPr>
        <w:t>- у</w:t>
      </w:r>
      <w:r w:rsidR="0094006F" w:rsidRPr="00945C1C">
        <w:rPr>
          <w:sz w:val="28"/>
          <w:szCs w:val="28"/>
        </w:rPr>
        <w:t xml:space="preserve">чреждение функционирует в соответствии с новыми законодательными актами. </w:t>
      </w:r>
    </w:p>
    <w:p w:rsidR="00E54092" w:rsidRPr="00945C1C" w:rsidRDefault="00D3754D" w:rsidP="001E006A">
      <w:pPr>
        <w:spacing w:after="11" w:line="389" w:lineRule="auto"/>
        <w:ind w:left="-15" w:right="954" w:firstLine="0"/>
        <w:rPr>
          <w:sz w:val="28"/>
          <w:szCs w:val="28"/>
        </w:rPr>
      </w:pPr>
      <w:r w:rsidRPr="00945C1C">
        <w:rPr>
          <w:sz w:val="28"/>
          <w:szCs w:val="28"/>
        </w:rPr>
        <w:lastRenderedPageBreak/>
        <w:t>- в</w:t>
      </w:r>
      <w:r w:rsidR="0094006F" w:rsidRPr="00945C1C">
        <w:rPr>
          <w:sz w:val="28"/>
          <w:szCs w:val="28"/>
        </w:rPr>
        <w:t xml:space="preserve"> учреждении созданы безопасные условий пребывания детей: ограждение территории надежное без повреждений, имеются видеодомофоны на входных группах, на территории ведется видеонаблюдение; </w:t>
      </w:r>
    </w:p>
    <w:p w:rsidR="00E54092" w:rsidRPr="00945C1C" w:rsidRDefault="00D3754D" w:rsidP="001E006A">
      <w:pPr>
        <w:spacing w:after="11" w:line="389" w:lineRule="auto"/>
        <w:ind w:hanging="118"/>
        <w:rPr>
          <w:sz w:val="28"/>
          <w:szCs w:val="28"/>
        </w:rPr>
      </w:pPr>
      <w:r w:rsidRPr="00945C1C">
        <w:rPr>
          <w:sz w:val="28"/>
          <w:szCs w:val="28"/>
        </w:rPr>
        <w:t>- т</w:t>
      </w:r>
      <w:r w:rsidR="0094006F" w:rsidRPr="00945C1C">
        <w:rPr>
          <w:sz w:val="28"/>
          <w:szCs w:val="28"/>
        </w:rPr>
        <w:t xml:space="preserve">ерритория учреждения благоустроена, на прогулочных участках установлено новые МАФ, отвечающие современным требованиям безопасности, облагорожены зеленые насаждения, разбиты цветники и клумбы, заменено асфальтированное покрытие, благоустроен хозяйственный блок, отремонтирован склад для выносного игрового оборудования; </w:t>
      </w:r>
    </w:p>
    <w:p w:rsidR="00E54092" w:rsidRPr="00945C1C" w:rsidRDefault="00E27F6D" w:rsidP="001E006A">
      <w:pPr>
        <w:spacing w:after="145"/>
        <w:rPr>
          <w:sz w:val="28"/>
          <w:szCs w:val="28"/>
        </w:rPr>
      </w:pPr>
      <w:r w:rsidRPr="00945C1C">
        <w:rPr>
          <w:sz w:val="28"/>
          <w:szCs w:val="28"/>
        </w:rPr>
        <w:t>- с</w:t>
      </w:r>
      <w:r w:rsidR="0094006F" w:rsidRPr="00945C1C">
        <w:rPr>
          <w:sz w:val="28"/>
          <w:szCs w:val="28"/>
        </w:rPr>
        <w:t>портивный участок детского сада о</w:t>
      </w:r>
      <w:r w:rsidRPr="00945C1C">
        <w:rPr>
          <w:sz w:val="28"/>
          <w:szCs w:val="28"/>
        </w:rPr>
        <w:t>снащен спортивным оборудованием;</w:t>
      </w:r>
    </w:p>
    <w:p w:rsidR="00E54092" w:rsidRPr="00945C1C" w:rsidRDefault="00E27F6D" w:rsidP="001E006A">
      <w:pPr>
        <w:spacing w:after="127"/>
        <w:rPr>
          <w:sz w:val="28"/>
          <w:szCs w:val="28"/>
        </w:rPr>
      </w:pPr>
      <w:r w:rsidRPr="00945C1C">
        <w:rPr>
          <w:sz w:val="28"/>
          <w:szCs w:val="28"/>
        </w:rPr>
        <w:t>- в</w:t>
      </w:r>
      <w:r w:rsidR="0094006F" w:rsidRPr="00945C1C">
        <w:rPr>
          <w:sz w:val="28"/>
          <w:szCs w:val="28"/>
        </w:rPr>
        <w:t xml:space="preserve">о всех помещениях детского сада произведен ремонт, установлено современное </w:t>
      </w:r>
      <w:proofErr w:type="spellStart"/>
      <w:r w:rsidR="0094006F" w:rsidRPr="00945C1C">
        <w:rPr>
          <w:sz w:val="28"/>
          <w:szCs w:val="28"/>
        </w:rPr>
        <w:t>инженерно</w:t>
      </w:r>
      <w:proofErr w:type="spellEnd"/>
      <w:r w:rsidR="0094006F" w:rsidRPr="00945C1C">
        <w:rPr>
          <w:sz w:val="28"/>
          <w:szCs w:val="28"/>
        </w:rPr>
        <w:t xml:space="preserve"> </w:t>
      </w:r>
    </w:p>
    <w:p w:rsidR="00E54092" w:rsidRPr="00945C1C" w:rsidRDefault="0094006F" w:rsidP="001E006A">
      <w:pPr>
        <w:tabs>
          <w:tab w:val="center" w:pos="2440"/>
          <w:tab w:val="center" w:pos="5695"/>
          <w:tab w:val="center" w:pos="9030"/>
        </w:tabs>
        <w:spacing w:after="183"/>
        <w:ind w:left="-15" w:firstLine="0"/>
        <w:rPr>
          <w:sz w:val="28"/>
          <w:szCs w:val="28"/>
        </w:rPr>
      </w:pPr>
      <w:r w:rsidRPr="00945C1C">
        <w:rPr>
          <w:sz w:val="28"/>
          <w:szCs w:val="28"/>
        </w:rPr>
        <w:t xml:space="preserve">– </w:t>
      </w:r>
      <w:r w:rsidRPr="00945C1C">
        <w:rPr>
          <w:sz w:val="28"/>
          <w:szCs w:val="28"/>
        </w:rPr>
        <w:tab/>
        <w:t xml:space="preserve">техническое, </w:t>
      </w:r>
      <w:r w:rsidRPr="00945C1C">
        <w:rPr>
          <w:sz w:val="28"/>
          <w:szCs w:val="28"/>
        </w:rPr>
        <w:tab/>
        <w:t xml:space="preserve">производственное </w:t>
      </w:r>
      <w:r w:rsidRPr="00945C1C">
        <w:rPr>
          <w:sz w:val="28"/>
          <w:szCs w:val="28"/>
        </w:rPr>
        <w:tab/>
        <w:t xml:space="preserve">оборудование; </w:t>
      </w:r>
    </w:p>
    <w:p w:rsidR="00E27F6D" w:rsidRPr="00945C1C" w:rsidRDefault="00E27F6D" w:rsidP="001E006A">
      <w:pPr>
        <w:spacing w:line="383" w:lineRule="auto"/>
        <w:ind w:left="108" w:hanging="108"/>
        <w:rPr>
          <w:rFonts w:eastAsia="Segoe UI Symbol"/>
          <w:sz w:val="28"/>
          <w:szCs w:val="28"/>
        </w:rPr>
      </w:pPr>
      <w:r w:rsidRPr="00945C1C">
        <w:rPr>
          <w:sz w:val="28"/>
          <w:szCs w:val="28"/>
        </w:rPr>
        <w:t xml:space="preserve">- </w:t>
      </w:r>
      <w:r w:rsidR="0094006F" w:rsidRPr="00945C1C">
        <w:rPr>
          <w:sz w:val="28"/>
          <w:szCs w:val="28"/>
        </w:rPr>
        <w:t xml:space="preserve">учреждении современная предметно – развивающая среда, обеспечивающая успешную организацию образовательной деятельности в соответствии с требованиями ФГОС ДО; </w:t>
      </w:r>
    </w:p>
    <w:p w:rsidR="00E27F6D" w:rsidRPr="00945C1C" w:rsidRDefault="00E27F6D" w:rsidP="001E006A">
      <w:pPr>
        <w:spacing w:line="383" w:lineRule="auto"/>
        <w:ind w:left="0" w:firstLine="0"/>
        <w:rPr>
          <w:sz w:val="28"/>
          <w:szCs w:val="28"/>
        </w:rPr>
      </w:pPr>
      <w:r w:rsidRPr="00945C1C">
        <w:rPr>
          <w:sz w:val="28"/>
          <w:szCs w:val="28"/>
        </w:rPr>
        <w:t>- в</w:t>
      </w:r>
      <w:r w:rsidR="0094006F" w:rsidRPr="00945C1C">
        <w:rPr>
          <w:sz w:val="28"/>
          <w:szCs w:val="28"/>
        </w:rPr>
        <w:t xml:space="preserve"> учреждении работают высоко профессиональные, квалифицированные кадры, </w:t>
      </w:r>
      <w:r w:rsidRPr="00945C1C">
        <w:rPr>
          <w:sz w:val="28"/>
          <w:szCs w:val="28"/>
        </w:rPr>
        <w:t>соответствующие квалификационным</w:t>
      </w:r>
      <w:r w:rsidR="0094006F" w:rsidRPr="00945C1C">
        <w:rPr>
          <w:sz w:val="28"/>
          <w:szCs w:val="28"/>
        </w:rPr>
        <w:t xml:space="preserve"> характеристикам и профессиональному стандарту;</w:t>
      </w:r>
    </w:p>
    <w:p w:rsidR="00E54092" w:rsidRPr="00945C1C" w:rsidRDefault="00E27F6D" w:rsidP="001E006A">
      <w:pPr>
        <w:spacing w:line="383" w:lineRule="auto"/>
        <w:ind w:left="0" w:firstLine="0"/>
        <w:rPr>
          <w:sz w:val="28"/>
          <w:szCs w:val="28"/>
        </w:rPr>
      </w:pPr>
      <w:r w:rsidRPr="00945C1C">
        <w:rPr>
          <w:sz w:val="28"/>
          <w:szCs w:val="28"/>
        </w:rPr>
        <w:t>- п</w:t>
      </w:r>
      <w:r w:rsidR="0094006F" w:rsidRPr="00945C1C">
        <w:rPr>
          <w:sz w:val="28"/>
          <w:szCs w:val="28"/>
        </w:rPr>
        <w:t xml:space="preserve">едагогические кадры своевременно проходят курсы повышения квалификации, в </w:t>
      </w:r>
    </w:p>
    <w:p w:rsidR="00E27F6D" w:rsidRPr="00945C1C" w:rsidRDefault="0094006F" w:rsidP="001E006A">
      <w:pPr>
        <w:spacing w:after="128" w:line="358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 xml:space="preserve">соответствии с ФГОС ДО, активно занимаются самообразованием; </w:t>
      </w:r>
    </w:p>
    <w:p w:rsidR="00E27F6D" w:rsidRPr="00945C1C" w:rsidRDefault="00E27F6D" w:rsidP="001E006A">
      <w:pPr>
        <w:spacing w:after="128" w:line="358" w:lineRule="auto"/>
        <w:ind w:left="-5"/>
        <w:rPr>
          <w:rFonts w:eastAsia="Segoe UI Symbol"/>
          <w:sz w:val="28"/>
          <w:szCs w:val="28"/>
        </w:rPr>
      </w:pPr>
      <w:r w:rsidRPr="00945C1C">
        <w:rPr>
          <w:rFonts w:eastAsia="Segoe UI Symbol"/>
          <w:sz w:val="28"/>
          <w:szCs w:val="28"/>
        </w:rPr>
        <w:t>- п</w:t>
      </w:r>
      <w:r w:rsidR="0094006F" w:rsidRPr="00945C1C">
        <w:rPr>
          <w:sz w:val="28"/>
          <w:szCs w:val="28"/>
        </w:rPr>
        <w:t xml:space="preserve">едагоги мобильны в принятии инновационных процессов в образовании; </w:t>
      </w:r>
    </w:p>
    <w:p w:rsidR="00E27F6D" w:rsidRPr="00945C1C" w:rsidRDefault="00E27F6D" w:rsidP="001E006A">
      <w:pPr>
        <w:spacing w:after="128" w:line="358" w:lineRule="auto"/>
        <w:ind w:left="-5"/>
        <w:rPr>
          <w:sz w:val="28"/>
          <w:szCs w:val="28"/>
        </w:rPr>
      </w:pPr>
      <w:r w:rsidRPr="00945C1C">
        <w:rPr>
          <w:rFonts w:eastAsia="Segoe UI Symbol"/>
          <w:sz w:val="28"/>
          <w:szCs w:val="28"/>
        </w:rPr>
        <w:t>- в</w:t>
      </w:r>
      <w:r w:rsidR="0094006F" w:rsidRPr="00945C1C">
        <w:rPr>
          <w:sz w:val="28"/>
          <w:szCs w:val="28"/>
        </w:rPr>
        <w:t xml:space="preserve"> учреждении действует эффективная система стимулирования труда работников с учетом выполненных </w:t>
      </w:r>
      <w:r w:rsidR="0094006F" w:rsidRPr="00945C1C">
        <w:rPr>
          <w:sz w:val="28"/>
          <w:szCs w:val="28"/>
        </w:rPr>
        <w:tab/>
        <w:t xml:space="preserve">показателей; </w:t>
      </w:r>
    </w:p>
    <w:p w:rsidR="00E54092" w:rsidRPr="00945C1C" w:rsidRDefault="00E27F6D" w:rsidP="001E006A">
      <w:pPr>
        <w:tabs>
          <w:tab w:val="center" w:pos="9128"/>
        </w:tabs>
        <w:spacing w:after="185"/>
        <w:ind w:left="-15" w:firstLine="0"/>
        <w:rPr>
          <w:sz w:val="28"/>
          <w:szCs w:val="28"/>
        </w:rPr>
      </w:pPr>
      <w:r w:rsidRPr="00945C1C">
        <w:rPr>
          <w:sz w:val="28"/>
          <w:szCs w:val="28"/>
        </w:rPr>
        <w:t>- б</w:t>
      </w:r>
      <w:r w:rsidR="0094006F" w:rsidRPr="00945C1C">
        <w:rPr>
          <w:sz w:val="28"/>
          <w:szCs w:val="28"/>
        </w:rPr>
        <w:t xml:space="preserve">ольшинство педагогов имеют первую и высшие квалификационные категории, все педагоги, </w:t>
      </w:r>
    </w:p>
    <w:p w:rsidR="00E27F6D" w:rsidRPr="00945C1C" w:rsidRDefault="0094006F" w:rsidP="001E006A">
      <w:pPr>
        <w:spacing w:after="39" w:line="377" w:lineRule="auto"/>
        <w:ind w:left="-5" w:right="424"/>
        <w:rPr>
          <w:rFonts w:eastAsia="Segoe UI Symbol"/>
          <w:sz w:val="28"/>
          <w:szCs w:val="28"/>
        </w:rPr>
      </w:pPr>
      <w:r w:rsidRPr="00945C1C">
        <w:rPr>
          <w:sz w:val="28"/>
          <w:szCs w:val="28"/>
        </w:rPr>
        <w:t xml:space="preserve">из числа подлежащих аттестации, соответствуют занимаемой должности; </w:t>
      </w:r>
    </w:p>
    <w:p w:rsidR="00E27F6D" w:rsidRPr="00945C1C" w:rsidRDefault="00E27F6D" w:rsidP="001E006A">
      <w:pPr>
        <w:spacing w:after="39" w:line="377" w:lineRule="auto"/>
        <w:ind w:left="-5" w:right="424"/>
        <w:rPr>
          <w:rFonts w:eastAsia="Segoe UI Symbol"/>
          <w:sz w:val="28"/>
          <w:szCs w:val="28"/>
        </w:rPr>
      </w:pPr>
      <w:r w:rsidRPr="00945C1C">
        <w:rPr>
          <w:sz w:val="28"/>
          <w:szCs w:val="28"/>
        </w:rPr>
        <w:lastRenderedPageBreak/>
        <w:t>- к</w:t>
      </w:r>
      <w:r w:rsidR="0094006F" w:rsidRPr="00945C1C">
        <w:rPr>
          <w:sz w:val="28"/>
          <w:szCs w:val="28"/>
        </w:rPr>
        <w:t xml:space="preserve">адровый состав в учреждения стабильный, укомплектованный полностью; </w:t>
      </w:r>
    </w:p>
    <w:p w:rsidR="00E54092" w:rsidRPr="00945C1C" w:rsidRDefault="00E27F6D" w:rsidP="001E006A">
      <w:pPr>
        <w:spacing w:after="39" w:line="377" w:lineRule="auto"/>
        <w:ind w:left="-5" w:right="424"/>
        <w:rPr>
          <w:sz w:val="28"/>
          <w:szCs w:val="28"/>
        </w:rPr>
      </w:pPr>
      <w:r w:rsidRPr="00945C1C">
        <w:rPr>
          <w:rFonts w:eastAsia="Segoe UI Symbol"/>
          <w:sz w:val="28"/>
          <w:szCs w:val="28"/>
        </w:rPr>
        <w:t>- в</w:t>
      </w:r>
      <w:r w:rsidR="0094006F" w:rsidRPr="00945C1C">
        <w:rPr>
          <w:sz w:val="28"/>
          <w:szCs w:val="28"/>
        </w:rPr>
        <w:t xml:space="preserve"> учреждении имеются специалисты: учитель – логопед</w:t>
      </w:r>
      <w:proofErr w:type="gramStart"/>
      <w:r w:rsidR="0094006F" w:rsidRPr="00945C1C">
        <w:rPr>
          <w:sz w:val="28"/>
          <w:szCs w:val="28"/>
        </w:rPr>
        <w:t>, ,</w:t>
      </w:r>
      <w:proofErr w:type="gramEnd"/>
      <w:r w:rsidR="0094006F" w:rsidRPr="00945C1C">
        <w:rPr>
          <w:sz w:val="28"/>
          <w:szCs w:val="28"/>
        </w:rPr>
        <w:t xml:space="preserve"> педагог</w:t>
      </w:r>
      <w:r w:rsidRPr="00945C1C">
        <w:rPr>
          <w:sz w:val="28"/>
          <w:szCs w:val="28"/>
        </w:rPr>
        <w:t xml:space="preserve"> - </w:t>
      </w:r>
      <w:r w:rsidR="0094006F" w:rsidRPr="00945C1C">
        <w:rPr>
          <w:sz w:val="28"/>
          <w:szCs w:val="28"/>
        </w:rPr>
        <w:t xml:space="preserve">психолог; </w:t>
      </w:r>
    </w:p>
    <w:p w:rsidR="00E54092" w:rsidRPr="00945C1C" w:rsidRDefault="00E27F6D" w:rsidP="001E006A">
      <w:pPr>
        <w:spacing w:after="145"/>
        <w:ind w:left="0" w:firstLine="0"/>
        <w:rPr>
          <w:sz w:val="28"/>
          <w:szCs w:val="28"/>
        </w:rPr>
      </w:pPr>
      <w:r w:rsidRPr="00945C1C">
        <w:rPr>
          <w:sz w:val="28"/>
          <w:szCs w:val="28"/>
        </w:rPr>
        <w:t>- учреждение выполняет</w:t>
      </w:r>
      <w:r w:rsidR="0094006F" w:rsidRPr="00945C1C">
        <w:rPr>
          <w:sz w:val="28"/>
          <w:szCs w:val="28"/>
        </w:rPr>
        <w:t xml:space="preserve"> муниципальное задание на 100%; </w:t>
      </w:r>
    </w:p>
    <w:p w:rsidR="00E54092" w:rsidRPr="00945C1C" w:rsidRDefault="00E27F6D" w:rsidP="001E006A">
      <w:pPr>
        <w:spacing w:after="128"/>
        <w:ind w:left="0" w:firstLine="0"/>
        <w:rPr>
          <w:sz w:val="28"/>
          <w:szCs w:val="28"/>
        </w:rPr>
      </w:pPr>
      <w:r w:rsidRPr="00945C1C">
        <w:rPr>
          <w:sz w:val="28"/>
          <w:szCs w:val="28"/>
        </w:rPr>
        <w:t>- о</w:t>
      </w:r>
      <w:r w:rsidR="0094006F" w:rsidRPr="00945C1C">
        <w:rPr>
          <w:sz w:val="28"/>
          <w:szCs w:val="28"/>
        </w:rPr>
        <w:t xml:space="preserve">бразовательная программа учреждения соответствует ФГОС ДО, в ней учтены особенности </w:t>
      </w:r>
    </w:p>
    <w:p w:rsidR="00E54092" w:rsidRPr="00945C1C" w:rsidRDefault="0094006F" w:rsidP="001E006A">
      <w:pPr>
        <w:spacing w:line="397" w:lineRule="auto"/>
        <w:ind w:left="-5" w:right="425"/>
        <w:rPr>
          <w:sz w:val="28"/>
          <w:szCs w:val="28"/>
        </w:rPr>
      </w:pPr>
      <w:r w:rsidRPr="00945C1C">
        <w:rPr>
          <w:sz w:val="28"/>
          <w:szCs w:val="28"/>
        </w:rPr>
        <w:t xml:space="preserve">работы с детьми с особыми образовательными потребностями, программы обновляются ежегодно с учетом контингента воспитанников, помещения и группы оборудованы с учетом потребности детей с ОВЗ, группы функционируют в соответствии с видовыми </w:t>
      </w:r>
      <w:r w:rsidRPr="00945C1C">
        <w:rPr>
          <w:sz w:val="28"/>
          <w:szCs w:val="28"/>
        </w:rPr>
        <w:tab/>
        <w:t xml:space="preserve">потребностями; </w:t>
      </w:r>
    </w:p>
    <w:p w:rsidR="00E54092" w:rsidRPr="00945C1C" w:rsidRDefault="00E27F6D" w:rsidP="001E006A">
      <w:pPr>
        <w:spacing w:line="408" w:lineRule="auto"/>
        <w:ind w:left="108" w:firstLine="0"/>
        <w:rPr>
          <w:sz w:val="28"/>
          <w:szCs w:val="28"/>
        </w:rPr>
      </w:pPr>
      <w:r w:rsidRPr="00945C1C">
        <w:rPr>
          <w:sz w:val="28"/>
          <w:szCs w:val="28"/>
        </w:rPr>
        <w:t>- в</w:t>
      </w:r>
      <w:r w:rsidR="0094006F" w:rsidRPr="00945C1C">
        <w:rPr>
          <w:sz w:val="28"/>
          <w:szCs w:val="28"/>
        </w:rPr>
        <w:t xml:space="preserve">оспитанники учреждения являются дипломантами конкурсов, смотров, соревнований, разного уровня, занимают призовые места; </w:t>
      </w:r>
    </w:p>
    <w:p w:rsidR="00E54092" w:rsidRPr="00945C1C" w:rsidRDefault="00E27F6D" w:rsidP="001E006A">
      <w:pPr>
        <w:spacing w:line="403" w:lineRule="auto"/>
        <w:ind w:left="170" w:firstLine="0"/>
        <w:rPr>
          <w:sz w:val="28"/>
          <w:szCs w:val="28"/>
        </w:rPr>
      </w:pPr>
      <w:r w:rsidRPr="00945C1C">
        <w:rPr>
          <w:sz w:val="28"/>
          <w:szCs w:val="28"/>
        </w:rPr>
        <w:t>- в</w:t>
      </w:r>
      <w:r w:rsidR="0094006F" w:rsidRPr="00945C1C">
        <w:rPr>
          <w:sz w:val="28"/>
          <w:szCs w:val="28"/>
        </w:rPr>
        <w:t xml:space="preserve">ыпускники учреждения при переходе </w:t>
      </w:r>
      <w:r w:rsidRPr="00945C1C">
        <w:rPr>
          <w:sz w:val="28"/>
          <w:szCs w:val="28"/>
        </w:rPr>
        <w:t xml:space="preserve">к </w:t>
      </w:r>
      <w:r w:rsidR="0094006F" w:rsidRPr="00945C1C">
        <w:rPr>
          <w:sz w:val="28"/>
          <w:szCs w:val="28"/>
        </w:rPr>
        <w:t xml:space="preserve">школьному обучению имеют высокий уровень (не менее 80%) освоения образовательной программы, имеют положительную динамику учебной деятельности в школе; </w:t>
      </w:r>
    </w:p>
    <w:p w:rsidR="00E54092" w:rsidRPr="00945C1C" w:rsidRDefault="00E27F6D" w:rsidP="001E006A">
      <w:pPr>
        <w:spacing w:after="145"/>
        <w:rPr>
          <w:sz w:val="28"/>
          <w:szCs w:val="28"/>
        </w:rPr>
      </w:pPr>
      <w:r w:rsidRPr="00945C1C">
        <w:rPr>
          <w:sz w:val="28"/>
          <w:szCs w:val="28"/>
        </w:rPr>
        <w:t>- в</w:t>
      </w:r>
      <w:r w:rsidR="0094006F" w:rsidRPr="00945C1C">
        <w:rPr>
          <w:sz w:val="28"/>
          <w:szCs w:val="28"/>
        </w:rPr>
        <w:t xml:space="preserve"> учреждении осуществляется дифференцированный подход к каждой семье; </w:t>
      </w:r>
    </w:p>
    <w:p w:rsidR="00E54092" w:rsidRPr="00945C1C" w:rsidRDefault="00E27F6D" w:rsidP="001E006A">
      <w:pPr>
        <w:spacing w:after="128"/>
        <w:rPr>
          <w:sz w:val="28"/>
          <w:szCs w:val="28"/>
        </w:rPr>
      </w:pPr>
      <w:r w:rsidRPr="00945C1C">
        <w:rPr>
          <w:sz w:val="28"/>
          <w:szCs w:val="28"/>
        </w:rPr>
        <w:t>- р</w:t>
      </w:r>
      <w:r w:rsidR="0094006F" w:rsidRPr="00945C1C">
        <w:rPr>
          <w:sz w:val="28"/>
          <w:szCs w:val="28"/>
        </w:rPr>
        <w:t xml:space="preserve">одительская общественность активно участвует в работе органов самоуправления </w:t>
      </w:r>
    </w:p>
    <w:p w:rsidR="00E27F6D" w:rsidRPr="00945C1C" w:rsidRDefault="0094006F" w:rsidP="001E006A">
      <w:pPr>
        <w:spacing w:line="358" w:lineRule="auto"/>
        <w:ind w:left="-5"/>
        <w:rPr>
          <w:rFonts w:eastAsia="Segoe UI Symbol"/>
          <w:sz w:val="28"/>
          <w:szCs w:val="28"/>
        </w:rPr>
      </w:pPr>
      <w:r w:rsidRPr="00945C1C">
        <w:rPr>
          <w:sz w:val="28"/>
          <w:szCs w:val="28"/>
        </w:rPr>
        <w:t xml:space="preserve">учреждением, активно участвуют в мероприятиях разного уровня; </w:t>
      </w:r>
    </w:p>
    <w:p w:rsidR="00E54092" w:rsidRPr="00945C1C" w:rsidRDefault="00E27F6D" w:rsidP="001E006A">
      <w:pPr>
        <w:spacing w:line="358" w:lineRule="auto"/>
        <w:ind w:left="-5"/>
        <w:rPr>
          <w:sz w:val="28"/>
          <w:szCs w:val="28"/>
        </w:rPr>
      </w:pPr>
      <w:r w:rsidRPr="00945C1C">
        <w:rPr>
          <w:sz w:val="28"/>
          <w:szCs w:val="28"/>
        </w:rPr>
        <w:t>- и</w:t>
      </w:r>
      <w:r w:rsidR="0094006F" w:rsidRPr="00945C1C">
        <w:rPr>
          <w:sz w:val="28"/>
          <w:szCs w:val="28"/>
        </w:rPr>
        <w:t xml:space="preserve">нформационная система в сети интернет объективно, своевременно отражает </w:t>
      </w:r>
    </w:p>
    <w:p w:rsidR="00E54092" w:rsidRPr="00945C1C" w:rsidRDefault="0094006F" w:rsidP="001E006A">
      <w:pPr>
        <w:spacing w:after="184"/>
        <w:ind w:left="-5"/>
        <w:rPr>
          <w:sz w:val="28"/>
          <w:szCs w:val="28"/>
        </w:rPr>
      </w:pPr>
      <w:r w:rsidRPr="00945C1C">
        <w:rPr>
          <w:sz w:val="28"/>
          <w:szCs w:val="28"/>
        </w:rPr>
        <w:t>деятельность учреждения в соответствие с требованиями законодательства;</w:t>
      </w:r>
      <w:r w:rsidRPr="00945C1C">
        <w:rPr>
          <w:rFonts w:eastAsia="Courier New"/>
          <w:sz w:val="28"/>
          <w:szCs w:val="28"/>
        </w:rPr>
        <w:t xml:space="preserve"> </w:t>
      </w:r>
    </w:p>
    <w:p w:rsidR="00E54092" w:rsidRPr="00945C1C" w:rsidRDefault="0094006F" w:rsidP="001E006A">
      <w:pPr>
        <w:pStyle w:val="1"/>
        <w:spacing w:after="137"/>
        <w:ind w:left="-5" w:right="0"/>
        <w:jc w:val="both"/>
        <w:rPr>
          <w:sz w:val="28"/>
          <w:szCs w:val="28"/>
        </w:rPr>
      </w:pPr>
      <w:r w:rsidRPr="00945C1C">
        <w:rPr>
          <w:sz w:val="28"/>
          <w:szCs w:val="28"/>
        </w:rPr>
        <w:t xml:space="preserve"> </w:t>
      </w:r>
      <w:bookmarkStart w:id="0" w:name="_GoBack"/>
      <w:bookmarkEnd w:id="0"/>
    </w:p>
    <w:sectPr w:rsidR="00E54092" w:rsidRPr="00945C1C" w:rsidSect="001E006A">
      <w:footerReference w:type="even" r:id="rId12"/>
      <w:footerReference w:type="default" r:id="rId13"/>
      <w:footerReference w:type="first" r:id="rId14"/>
      <w:pgSz w:w="11906" w:h="16838"/>
      <w:pgMar w:top="1138" w:right="1274" w:bottom="63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75" w:rsidRDefault="00DE4075">
      <w:pPr>
        <w:spacing w:after="0" w:line="240" w:lineRule="auto"/>
      </w:pPr>
      <w:r>
        <w:separator/>
      </w:r>
    </w:p>
  </w:endnote>
  <w:endnote w:type="continuationSeparator" w:id="0">
    <w:p w:rsidR="00DE4075" w:rsidRDefault="00D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6A" w:rsidRDefault="001E006A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1E006A" w:rsidRDefault="001E006A">
    <w:pPr>
      <w:spacing w:after="0"/>
      <w:ind w:left="0" w:firstLine="0"/>
      <w:jc w:val="left"/>
    </w:pPr>
    <w:r>
      <w:rPr>
        <w:rFonts w:ascii="Courier New" w:eastAsia="Courier New" w:hAnsi="Courier New" w:cs="Courier New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6A" w:rsidRDefault="001E006A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5CDE" w:rsidRPr="00235CDE">
      <w:rPr>
        <w:rFonts w:ascii="Courier New" w:eastAsia="Courier New" w:hAnsi="Courier New" w:cs="Courier New"/>
        <w:noProof/>
      </w:rPr>
      <w:t>34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1E006A" w:rsidRDefault="001E006A">
    <w:pPr>
      <w:spacing w:after="0"/>
      <w:ind w:left="0" w:firstLine="0"/>
      <w:jc w:val="left"/>
    </w:pPr>
    <w:r>
      <w:rPr>
        <w:rFonts w:ascii="Courier New" w:eastAsia="Courier New" w:hAnsi="Courier New" w:cs="Courier New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6A" w:rsidRDefault="001E006A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1E006A" w:rsidRDefault="001E006A">
    <w:pPr>
      <w:spacing w:after="0"/>
      <w:ind w:left="0" w:firstLine="0"/>
      <w:jc w:val="left"/>
    </w:pPr>
    <w:r>
      <w:rPr>
        <w:rFonts w:ascii="Courier New" w:eastAsia="Courier New" w:hAnsi="Courier New" w:cs="Courier New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6A" w:rsidRDefault="001E006A">
    <w:pPr>
      <w:spacing w:after="160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83491"/>
      <w:docPartObj>
        <w:docPartGallery w:val="Page Numbers (Bottom of Page)"/>
        <w:docPartUnique/>
      </w:docPartObj>
    </w:sdtPr>
    <w:sdtContent>
      <w:p w:rsidR="001E006A" w:rsidRDefault="001E00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DE">
          <w:rPr>
            <w:noProof/>
          </w:rPr>
          <w:t>42</w:t>
        </w:r>
        <w:r>
          <w:fldChar w:fldCharType="end"/>
        </w:r>
      </w:p>
    </w:sdtContent>
  </w:sdt>
  <w:p w:rsidR="001E006A" w:rsidRDefault="001E006A">
    <w:pPr>
      <w:spacing w:after="160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6A" w:rsidRDefault="001E006A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75" w:rsidRDefault="00DE4075">
      <w:pPr>
        <w:spacing w:after="0" w:line="240" w:lineRule="auto"/>
      </w:pPr>
      <w:r>
        <w:separator/>
      </w:r>
    </w:p>
  </w:footnote>
  <w:footnote w:type="continuationSeparator" w:id="0">
    <w:p w:rsidR="00DE4075" w:rsidRDefault="00DE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802"/>
    <w:multiLevelType w:val="hybridMultilevel"/>
    <w:tmpl w:val="C17434F8"/>
    <w:lvl w:ilvl="0" w:tplc="6602F01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473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664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622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A3F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0D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639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E3A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C66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86AD3"/>
    <w:multiLevelType w:val="hybridMultilevel"/>
    <w:tmpl w:val="027C8DDC"/>
    <w:lvl w:ilvl="0" w:tplc="C41AC5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64264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679B0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20350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039D8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A5DCA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829C4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329E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4192A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E37F3"/>
    <w:multiLevelType w:val="hybridMultilevel"/>
    <w:tmpl w:val="3A6EF8F0"/>
    <w:lvl w:ilvl="0" w:tplc="C6C85940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AE31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496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8CA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C10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6D4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857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E05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A37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D3814"/>
    <w:multiLevelType w:val="multilevel"/>
    <w:tmpl w:val="096C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10A1B"/>
    <w:multiLevelType w:val="multilevel"/>
    <w:tmpl w:val="A46C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A40E2"/>
    <w:multiLevelType w:val="hybridMultilevel"/>
    <w:tmpl w:val="B40A581E"/>
    <w:lvl w:ilvl="0" w:tplc="117C4726">
      <w:start w:val="1"/>
      <w:numFmt w:val="bullet"/>
      <w:lvlText w:val="•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C774E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066A0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CC7F08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A5204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EC8B4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7E56D8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0C0B6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0C778C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F47492"/>
    <w:multiLevelType w:val="hybridMultilevel"/>
    <w:tmpl w:val="8FAE9FF0"/>
    <w:lvl w:ilvl="0" w:tplc="2B48BD70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AC6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C84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81E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66D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52F6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406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CAB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043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493107"/>
    <w:multiLevelType w:val="multilevel"/>
    <w:tmpl w:val="4036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75F5"/>
    <w:multiLevelType w:val="multilevel"/>
    <w:tmpl w:val="37BA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900C8"/>
    <w:multiLevelType w:val="multilevel"/>
    <w:tmpl w:val="5CA6CB1C"/>
    <w:lvl w:ilvl="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8030F4"/>
    <w:multiLevelType w:val="multilevel"/>
    <w:tmpl w:val="8190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14B5D"/>
    <w:multiLevelType w:val="hybridMultilevel"/>
    <w:tmpl w:val="EF4484EC"/>
    <w:lvl w:ilvl="0" w:tplc="BFC0CB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AE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C4A4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8818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4D42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6720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49DAC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693E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4BD2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5416A"/>
    <w:multiLevelType w:val="multilevel"/>
    <w:tmpl w:val="859C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D77E5"/>
    <w:multiLevelType w:val="multilevel"/>
    <w:tmpl w:val="DBB6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137864"/>
    <w:multiLevelType w:val="multilevel"/>
    <w:tmpl w:val="D5F6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51451"/>
    <w:multiLevelType w:val="hybridMultilevel"/>
    <w:tmpl w:val="27647D46"/>
    <w:lvl w:ilvl="0" w:tplc="661CAA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E6D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011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E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54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60C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EAB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C4D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C7F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27325E"/>
    <w:multiLevelType w:val="multilevel"/>
    <w:tmpl w:val="0B0A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17CEF"/>
    <w:multiLevelType w:val="hybridMultilevel"/>
    <w:tmpl w:val="700254FA"/>
    <w:lvl w:ilvl="0" w:tplc="51E431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27B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C8B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4E9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EA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679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447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C4B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04D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D73640"/>
    <w:multiLevelType w:val="multilevel"/>
    <w:tmpl w:val="EE60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45389"/>
    <w:multiLevelType w:val="hybridMultilevel"/>
    <w:tmpl w:val="CE2C2DA0"/>
    <w:lvl w:ilvl="0" w:tplc="CB5879AE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E3D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C3B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C4D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215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42E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685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8C3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05D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126E35"/>
    <w:multiLevelType w:val="multilevel"/>
    <w:tmpl w:val="6C24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F0DA9"/>
    <w:multiLevelType w:val="hybridMultilevel"/>
    <w:tmpl w:val="90441E30"/>
    <w:lvl w:ilvl="0" w:tplc="9CD045F0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C70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C1D7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80AC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2DB4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E694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4AE6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6FCB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DF3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F204CD"/>
    <w:multiLevelType w:val="hybridMultilevel"/>
    <w:tmpl w:val="D53A9B9C"/>
    <w:lvl w:ilvl="0" w:tplc="28827B0A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462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44D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20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01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0A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23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F7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42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4155D0"/>
    <w:multiLevelType w:val="hybridMultilevel"/>
    <w:tmpl w:val="846237D0"/>
    <w:lvl w:ilvl="0" w:tplc="924275F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217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64E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EE8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2C2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436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4B5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6E3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09B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EB2AA9"/>
    <w:multiLevelType w:val="multilevel"/>
    <w:tmpl w:val="C5B0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800C0D"/>
    <w:multiLevelType w:val="hybridMultilevel"/>
    <w:tmpl w:val="FE4E8C08"/>
    <w:lvl w:ilvl="0" w:tplc="72443F6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492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A06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0DC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E79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E8F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AD2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61F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2A7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755D76"/>
    <w:multiLevelType w:val="hybridMultilevel"/>
    <w:tmpl w:val="99027ECC"/>
    <w:lvl w:ilvl="0" w:tplc="B84A75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65A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CDE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210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89F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AA9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024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2EF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49A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B97E0C"/>
    <w:multiLevelType w:val="hybridMultilevel"/>
    <w:tmpl w:val="E91C6064"/>
    <w:lvl w:ilvl="0" w:tplc="6428CE7A">
      <w:start w:val="1"/>
      <w:numFmt w:val="bullet"/>
      <w:lvlText w:val="•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27F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C7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053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611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845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46D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814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CA6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900DC"/>
    <w:multiLevelType w:val="hybridMultilevel"/>
    <w:tmpl w:val="4C98F8D0"/>
    <w:lvl w:ilvl="0" w:tplc="EA1CD6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C03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6D5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C00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AE5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8F0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A40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EB4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666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066C46"/>
    <w:multiLevelType w:val="hybridMultilevel"/>
    <w:tmpl w:val="03B81C22"/>
    <w:lvl w:ilvl="0" w:tplc="BD502C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A77DE">
      <w:start w:val="1"/>
      <w:numFmt w:val="bullet"/>
      <w:lvlText w:val="o"/>
      <w:lvlJc w:val="left"/>
      <w:pPr>
        <w:ind w:left="1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6A0F0">
      <w:start w:val="1"/>
      <w:numFmt w:val="bullet"/>
      <w:lvlText w:val="▪"/>
      <w:lvlJc w:val="left"/>
      <w:pPr>
        <w:ind w:left="1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60768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43AC4">
      <w:start w:val="1"/>
      <w:numFmt w:val="bullet"/>
      <w:lvlText w:val="o"/>
      <w:lvlJc w:val="left"/>
      <w:pPr>
        <w:ind w:left="3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CA7C0">
      <w:start w:val="1"/>
      <w:numFmt w:val="bullet"/>
      <w:lvlText w:val="▪"/>
      <w:lvlJc w:val="left"/>
      <w:pPr>
        <w:ind w:left="4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2552E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E4616">
      <w:start w:val="1"/>
      <w:numFmt w:val="bullet"/>
      <w:lvlText w:val="o"/>
      <w:lvlJc w:val="left"/>
      <w:pPr>
        <w:ind w:left="5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04774">
      <w:start w:val="1"/>
      <w:numFmt w:val="bullet"/>
      <w:lvlText w:val="▪"/>
      <w:lvlJc w:val="left"/>
      <w:pPr>
        <w:ind w:left="6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374892"/>
    <w:multiLevelType w:val="multilevel"/>
    <w:tmpl w:val="8B88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21323"/>
    <w:multiLevelType w:val="multilevel"/>
    <w:tmpl w:val="99C8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556987"/>
    <w:multiLevelType w:val="hybridMultilevel"/>
    <w:tmpl w:val="672A0B98"/>
    <w:lvl w:ilvl="0" w:tplc="25E4207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00A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A5D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CD3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29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62D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42E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804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A7B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5A3DD8"/>
    <w:multiLevelType w:val="multilevel"/>
    <w:tmpl w:val="7164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3D3988"/>
    <w:multiLevelType w:val="hybridMultilevel"/>
    <w:tmpl w:val="ABFC8946"/>
    <w:lvl w:ilvl="0" w:tplc="DFB6EFDA">
      <w:start w:val="1"/>
      <w:numFmt w:val="bullet"/>
      <w:lvlText w:val="•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5ED6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5255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496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C59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660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460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26A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A17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2727D0"/>
    <w:multiLevelType w:val="multilevel"/>
    <w:tmpl w:val="25020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D3664E"/>
    <w:multiLevelType w:val="multilevel"/>
    <w:tmpl w:val="5CA6CB1C"/>
    <w:lvl w:ilvl="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E55C2E"/>
    <w:multiLevelType w:val="multilevel"/>
    <w:tmpl w:val="23FA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184D69"/>
    <w:multiLevelType w:val="hybridMultilevel"/>
    <w:tmpl w:val="00A62896"/>
    <w:lvl w:ilvl="0" w:tplc="6F7C737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6FA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E00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EF9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4D1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250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C50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E62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E76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DA72EF"/>
    <w:multiLevelType w:val="multilevel"/>
    <w:tmpl w:val="0AD0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797479"/>
    <w:multiLevelType w:val="hybridMultilevel"/>
    <w:tmpl w:val="0FC088EC"/>
    <w:lvl w:ilvl="0" w:tplc="3ED4A4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E7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28A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A3D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09E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833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A3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47A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C71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F63F23"/>
    <w:multiLevelType w:val="multilevel"/>
    <w:tmpl w:val="5CA6CB1C"/>
    <w:lvl w:ilvl="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A550A9"/>
    <w:multiLevelType w:val="multilevel"/>
    <w:tmpl w:val="335A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22"/>
  </w:num>
  <w:num w:numId="5">
    <w:abstractNumId w:val="23"/>
  </w:num>
  <w:num w:numId="6">
    <w:abstractNumId w:val="6"/>
  </w:num>
  <w:num w:numId="7">
    <w:abstractNumId w:val="2"/>
  </w:num>
  <w:num w:numId="8">
    <w:abstractNumId w:val="27"/>
  </w:num>
  <w:num w:numId="9">
    <w:abstractNumId w:val="40"/>
  </w:num>
  <w:num w:numId="10">
    <w:abstractNumId w:val="34"/>
  </w:num>
  <w:num w:numId="11">
    <w:abstractNumId w:val="1"/>
  </w:num>
  <w:num w:numId="12">
    <w:abstractNumId w:val="21"/>
  </w:num>
  <w:num w:numId="13">
    <w:abstractNumId w:val="5"/>
  </w:num>
  <w:num w:numId="14">
    <w:abstractNumId w:val="19"/>
  </w:num>
  <w:num w:numId="15">
    <w:abstractNumId w:val="0"/>
  </w:num>
  <w:num w:numId="16">
    <w:abstractNumId w:val="28"/>
  </w:num>
  <w:num w:numId="17">
    <w:abstractNumId w:val="25"/>
  </w:num>
  <w:num w:numId="18">
    <w:abstractNumId w:val="15"/>
  </w:num>
  <w:num w:numId="19">
    <w:abstractNumId w:val="32"/>
  </w:num>
  <w:num w:numId="20">
    <w:abstractNumId w:val="26"/>
  </w:num>
  <w:num w:numId="21">
    <w:abstractNumId w:val="38"/>
  </w:num>
  <w:num w:numId="22">
    <w:abstractNumId w:val="11"/>
  </w:num>
  <w:num w:numId="23">
    <w:abstractNumId w:val="13"/>
  </w:num>
  <w:num w:numId="24">
    <w:abstractNumId w:val="31"/>
  </w:num>
  <w:num w:numId="25">
    <w:abstractNumId w:val="20"/>
  </w:num>
  <w:num w:numId="26">
    <w:abstractNumId w:val="3"/>
  </w:num>
  <w:num w:numId="27">
    <w:abstractNumId w:val="18"/>
  </w:num>
  <w:num w:numId="28">
    <w:abstractNumId w:val="8"/>
  </w:num>
  <w:num w:numId="29">
    <w:abstractNumId w:val="7"/>
  </w:num>
  <w:num w:numId="30">
    <w:abstractNumId w:val="4"/>
  </w:num>
  <w:num w:numId="31">
    <w:abstractNumId w:val="24"/>
  </w:num>
  <w:num w:numId="32">
    <w:abstractNumId w:val="12"/>
  </w:num>
  <w:num w:numId="33">
    <w:abstractNumId w:val="30"/>
  </w:num>
  <w:num w:numId="34">
    <w:abstractNumId w:val="14"/>
  </w:num>
  <w:num w:numId="35">
    <w:abstractNumId w:val="10"/>
  </w:num>
  <w:num w:numId="36">
    <w:abstractNumId w:val="33"/>
  </w:num>
  <w:num w:numId="37">
    <w:abstractNumId w:val="42"/>
  </w:num>
  <w:num w:numId="38">
    <w:abstractNumId w:val="39"/>
  </w:num>
  <w:num w:numId="39">
    <w:abstractNumId w:val="37"/>
  </w:num>
  <w:num w:numId="40">
    <w:abstractNumId w:val="16"/>
  </w:num>
  <w:num w:numId="41">
    <w:abstractNumId w:val="35"/>
  </w:num>
  <w:num w:numId="42">
    <w:abstractNumId w:val="3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92"/>
    <w:rsid w:val="00087934"/>
    <w:rsid w:val="001859E5"/>
    <w:rsid w:val="001C2B8E"/>
    <w:rsid w:val="001E006A"/>
    <w:rsid w:val="002301C9"/>
    <w:rsid w:val="00233150"/>
    <w:rsid w:val="00235CDE"/>
    <w:rsid w:val="00242679"/>
    <w:rsid w:val="00244D35"/>
    <w:rsid w:val="00291BA3"/>
    <w:rsid w:val="002A19CB"/>
    <w:rsid w:val="002C28FA"/>
    <w:rsid w:val="00362692"/>
    <w:rsid w:val="00376AEA"/>
    <w:rsid w:val="00392FDA"/>
    <w:rsid w:val="003B21FE"/>
    <w:rsid w:val="00416856"/>
    <w:rsid w:val="004D062D"/>
    <w:rsid w:val="00510407"/>
    <w:rsid w:val="00585D18"/>
    <w:rsid w:val="0066756E"/>
    <w:rsid w:val="00734988"/>
    <w:rsid w:val="009375FB"/>
    <w:rsid w:val="0094006F"/>
    <w:rsid w:val="00945C1C"/>
    <w:rsid w:val="00972B11"/>
    <w:rsid w:val="00A4419E"/>
    <w:rsid w:val="00AD5054"/>
    <w:rsid w:val="00B70954"/>
    <w:rsid w:val="00BE6A40"/>
    <w:rsid w:val="00BF6FA7"/>
    <w:rsid w:val="00C7013F"/>
    <w:rsid w:val="00C724A6"/>
    <w:rsid w:val="00C72BF0"/>
    <w:rsid w:val="00CF2747"/>
    <w:rsid w:val="00D02515"/>
    <w:rsid w:val="00D3754D"/>
    <w:rsid w:val="00D50D31"/>
    <w:rsid w:val="00D73C53"/>
    <w:rsid w:val="00DE4075"/>
    <w:rsid w:val="00E27F6D"/>
    <w:rsid w:val="00E36991"/>
    <w:rsid w:val="00E54092"/>
    <w:rsid w:val="00E8376E"/>
    <w:rsid w:val="00EF0356"/>
    <w:rsid w:val="00F139FD"/>
    <w:rsid w:val="00F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97D6"/>
  <w15:docId w15:val="{AFE94FF4-59BB-43AE-ACDE-60B60FC2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F0"/>
    <w:pPr>
      <w:spacing w:after="3"/>
      <w:ind w:lef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1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1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0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59"/>
    <w:rsid w:val="0094006F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C7013F"/>
    <w:pPr>
      <w:spacing w:after="0" w:line="240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Normal (Web)"/>
    <w:basedOn w:val="a"/>
    <w:uiPriority w:val="99"/>
    <w:unhideWhenUsed/>
    <w:rsid w:val="002C28F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FE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E2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D35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244D3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244D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8189</Words>
  <Characters>46679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9</cp:revision>
  <cp:lastPrinted>2023-03-14T07:08:00Z</cp:lastPrinted>
  <dcterms:created xsi:type="dcterms:W3CDTF">2023-03-13T10:28:00Z</dcterms:created>
  <dcterms:modified xsi:type="dcterms:W3CDTF">2023-03-16T06:10:00Z</dcterms:modified>
</cp:coreProperties>
</file>